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page" w:tblpX="27" w:tblpY="-89"/>
        <w:tblW w:w="16597" w:type="dxa"/>
        <w:tblLook w:val="04A0" w:firstRow="1" w:lastRow="0" w:firstColumn="1" w:lastColumn="0" w:noHBand="0" w:noVBand="1"/>
      </w:tblPr>
      <w:tblGrid>
        <w:gridCol w:w="4740"/>
        <w:gridCol w:w="784"/>
        <w:gridCol w:w="850"/>
        <w:gridCol w:w="851"/>
        <w:gridCol w:w="850"/>
        <w:gridCol w:w="851"/>
        <w:gridCol w:w="850"/>
        <w:gridCol w:w="851"/>
        <w:gridCol w:w="889"/>
        <w:gridCol w:w="846"/>
        <w:gridCol w:w="847"/>
        <w:gridCol w:w="847"/>
        <w:gridCol w:w="847"/>
        <w:gridCol w:w="847"/>
        <w:gridCol w:w="847"/>
      </w:tblGrid>
      <w:tr w:rsidR="00B73150" w14:paraId="7C02CBDE" w14:textId="77777777" w:rsidTr="00F31328">
        <w:trPr>
          <w:trHeight w:val="341"/>
        </w:trPr>
        <w:tc>
          <w:tcPr>
            <w:tcW w:w="4740" w:type="dxa"/>
            <w:shd w:val="clear" w:color="auto" w:fill="DEEAF6" w:themeFill="accent5" w:themeFillTint="33"/>
          </w:tcPr>
          <w:p w14:paraId="1A780E64" w14:textId="78D96FAB" w:rsidR="00B73150" w:rsidRPr="00B73150" w:rsidRDefault="00B73150" w:rsidP="00AD010A">
            <w:pPr>
              <w:ind w:firstLine="0"/>
              <w:rPr>
                <w:b/>
              </w:rPr>
            </w:pPr>
            <w:r w:rsidRPr="00B73150">
              <w:rPr>
                <w:b/>
              </w:rPr>
              <w:t>Tick for YES, Cross for NO</w:t>
            </w:r>
          </w:p>
        </w:tc>
        <w:tc>
          <w:tcPr>
            <w:tcW w:w="784" w:type="dxa"/>
            <w:shd w:val="clear" w:color="auto" w:fill="DEEAF6" w:themeFill="accent5" w:themeFillTint="33"/>
          </w:tcPr>
          <w:p w14:paraId="0ACCCE46" w14:textId="61CBC53A" w:rsidR="00B73150" w:rsidRPr="00B14F7F" w:rsidRDefault="00B73150" w:rsidP="00B14F7F">
            <w:pPr>
              <w:ind w:firstLine="0"/>
              <w:jc w:val="center"/>
              <w:rPr>
                <w:b/>
                <w:bCs/>
              </w:rPr>
            </w:pPr>
            <w:r w:rsidRPr="00B14F7F">
              <w:rPr>
                <w:b/>
                <w:bCs/>
              </w:rPr>
              <w:t>Mon AM</w:t>
            </w:r>
          </w:p>
        </w:tc>
        <w:tc>
          <w:tcPr>
            <w:tcW w:w="850" w:type="dxa"/>
            <w:shd w:val="clear" w:color="auto" w:fill="DEEAF6" w:themeFill="accent5" w:themeFillTint="33"/>
          </w:tcPr>
          <w:p w14:paraId="6E1212E4" w14:textId="371EDB49" w:rsidR="00B73150" w:rsidRPr="00B14F7F" w:rsidRDefault="00B73150" w:rsidP="00B14F7F">
            <w:pPr>
              <w:ind w:firstLine="0"/>
              <w:jc w:val="center"/>
              <w:rPr>
                <w:b/>
                <w:bCs/>
              </w:rPr>
            </w:pPr>
            <w:r w:rsidRPr="00B14F7F">
              <w:rPr>
                <w:b/>
                <w:bCs/>
              </w:rPr>
              <w:t>Mon PM</w:t>
            </w:r>
          </w:p>
        </w:tc>
        <w:tc>
          <w:tcPr>
            <w:tcW w:w="851" w:type="dxa"/>
            <w:shd w:val="clear" w:color="auto" w:fill="DEEAF6" w:themeFill="accent5" w:themeFillTint="33"/>
          </w:tcPr>
          <w:p w14:paraId="466BAF43" w14:textId="577FE4F7" w:rsidR="00B73150" w:rsidRPr="00B14F7F" w:rsidRDefault="00B73150" w:rsidP="00B14F7F">
            <w:pPr>
              <w:ind w:firstLine="0"/>
              <w:jc w:val="center"/>
              <w:rPr>
                <w:b/>
                <w:bCs/>
              </w:rPr>
            </w:pPr>
            <w:r w:rsidRPr="00B14F7F">
              <w:rPr>
                <w:b/>
                <w:bCs/>
              </w:rPr>
              <w:t>Tues AM</w:t>
            </w:r>
          </w:p>
        </w:tc>
        <w:tc>
          <w:tcPr>
            <w:tcW w:w="850" w:type="dxa"/>
            <w:shd w:val="clear" w:color="auto" w:fill="DEEAF6" w:themeFill="accent5" w:themeFillTint="33"/>
          </w:tcPr>
          <w:p w14:paraId="2C2F6FB0" w14:textId="241DB62F" w:rsidR="00B73150" w:rsidRPr="00B14F7F" w:rsidRDefault="00B73150" w:rsidP="00B14F7F">
            <w:pPr>
              <w:ind w:firstLine="0"/>
              <w:jc w:val="center"/>
              <w:rPr>
                <w:b/>
                <w:bCs/>
              </w:rPr>
            </w:pPr>
            <w:r w:rsidRPr="00B14F7F">
              <w:rPr>
                <w:b/>
                <w:bCs/>
              </w:rPr>
              <w:t>Tues PM</w:t>
            </w:r>
          </w:p>
        </w:tc>
        <w:tc>
          <w:tcPr>
            <w:tcW w:w="851" w:type="dxa"/>
            <w:shd w:val="clear" w:color="auto" w:fill="DEEAF6" w:themeFill="accent5" w:themeFillTint="33"/>
          </w:tcPr>
          <w:p w14:paraId="32DC7E51" w14:textId="410F5FD9" w:rsidR="00B73150" w:rsidRPr="00B14F7F" w:rsidRDefault="00B73150" w:rsidP="00B14F7F">
            <w:pPr>
              <w:ind w:firstLine="0"/>
              <w:jc w:val="center"/>
              <w:rPr>
                <w:b/>
                <w:bCs/>
              </w:rPr>
            </w:pPr>
            <w:r w:rsidRPr="00B14F7F">
              <w:rPr>
                <w:b/>
                <w:bCs/>
              </w:rPr>
              <w:t>Wed AM</w:t>
            </w:r>
          </w:p>
        </w:tc>
        <w:tc>
          <w:tcPr>
            <w:tcW w:w="850" w:type="dxa"/>
            <w:shd w:val="clear" w:color="auto" w:fill="DEEAF6" w:themeFill="accent5" w:themeFillTint="33"/>
          </w:tcPr>
          <w:p w14:paraId="4CA07F4F" w14:textId="77777777" w:rsidR="00B73150" w:rsidRPr="00B14F7F" w:rsidRDefault="00B73150" w:rsidP="00B14F7F">
            <w:pPr>
              <w:ind w:firstLine="0"/>
              <w:jc w:val="center"/>
              <w:rPr>
                <w:b/>
                <w:bCs/>
              </w:rPr>
            </w:pPr>
            <w:r w:rsidRPr="00B14F7F">
              <w:rPr>
                <w:b/>
                <w:bCs/>
              </w:rPr>
              <w:t>Wed</w:t>
            </w:r>
          </w:p>
          <w:p w14:paraId="4FE6B8ED" w14:textId="0453DA14" w:rsidR="00B73150" w:rsidRPr="00B14F7F" w:rsidRDefault="00B73150" w:rsidP="00B14F7F">
            <w:pPr>
              <w:ind w:firstLine="0"/>
              <w:jc w:val="center"/>
              <w:rPr>
                <w:b/>
                <w:bCs/>
              </w:rPr>
            </w:pPr>
            <w:r w:rsidRPr="00B14F7F">
              <w:rPr>
                <w:b/>
                <w:bCs/>
              </w:rPr>
              <w:t>PM</w:t>
            </w:r>
          </w:p>
        </w:tc>
        <w:tc>
          <w:tcPr>
            <w:tcW w:w="851" w:type="dxa"/>
            <w:shd w:val="clear" w:color="auto" w:fill="DEEAF6" w:themeFill="accent5" w:themeFillTint="33"/>
          </w:tcPr>
          <w:p w14:paraId="61512B38" w14:textId="0AB1D1D3" w:rsidR="00B73150" w:rsidRPr="00B14F7F" w:rsidRDefault="00B73150" w:rsidP="00B14F7F">
            <w:pPr>
              <w:ind w:firstLine="0"/>
              <w:jc w:val="center"/>
              <w:rPr>
                <w:b/>
                <w:bCs/>
              </w:rPr>
            </w:pPr>
            <w:proofErr w:type="spellStart"/>
            <w:r w:rsidRPr="00B14F7F">
              <w:rPr>
                <w:b/>
                <w:bCs/>
              </w:rPr>
              <w:t>Thur</w:t>
            </w:r>
            <w:proofErr w:type="spellEnd"/>
            <w:r w:rsidRPr="00B14F7F">
              <w:rPr>
                <w:b/>
                <w:bCs/>
              </w:rPr>
              <w:t xml:space="preserve"> AM</w:t>
            </w:r>
          </w:p>
        </w:tc>
        <w:tc>
          <w:tcPr>
            <w:tcW w:w="889" w:type="dxa"/>
            <w:shd w:val="clear" w:color="auto" w:fill="DEEAF6" w:themeFill="accent5" w:themeFillTint="33"/>
          </w:tcPr>
          <w:p w14:paraId="01F3FC5B" w14:textId="442F7060" w:rsidR="00B73150" w:rsidRPr="00B14F7F" w:rsidRDefault="00B73150" w:rsidP="00B14F7F">
            <w:pPr>
              <w:ind w:firstLine="0"/>
              <w:jc w:val="center"/>
              <w:rPr>
                <w:b/>
                <w:bCs/>
              </w:rPr>
            </w:pPr>
            <w:proofErr w:type="spellStart"/>
            <w:r w:rsidRPr="00B14F7F">
              <w:rPr>
                <w:b/>
                <w:bCs/>
              </w:rPr>
              <w:t>Thur</w:t>
            </w:r>
            <w:proofErr w:type="spellEnd"/>
            <w:r w:rsidRPr="00B14F7F">
              <w:rPr>
                <w:b/>
                <w:bCs/>
              </w:rPr>
              <w:t xml:space="preserve"> PM</w:t>
            </w:r>
          </w:p>
        </w:tc>
        <w:tc>
          <w:tcPr>
            <w:tcW w:w="846" w:type="dxa"/>
            <w:shd w:val="clear" w:color="auto" w:fill="DEEAF6" w:themeFill="accent5" w:themeFillTint="33"/>
          </w:tcPr>
          <w:p w14:paraId="7CBD7983" w14:textId="3FF6E2B7" w:rsidR="00B14F7F" w:rsidRDefault="00B73150" w:rsidP="00B14F7F">
            <w:pPr>
              <w:ind w:firstLine="0"/>
              <w:jc w:val="center"/>
              <w:rPr>
                <w:b/>
                <w:bCs/>
              </w:rPr>
            </w:pPr>
            <w:r w:rsidRPr="00B14F7F">
              <w:rPr>
                <w:b/>
                <w:bCs/>
              </w:rPr>
              <w:t>Fri</w:t>
            </w:r>
          </w:p>
          <w:p w14:paraId="0824EFF3" w14:textId="0E9B73FD" w:rsidR="00B73150" w:rsidRPr="00B14F7F" w:rsidRDefault="00B73150" w:rsidP="00B14F7F">
            <w:pPr>
              <w:ind w:firstLine="0"/>
              <w:jc w:val="center"/>
              <w:rPr>
                <w:b/>
                <w:bCs/>
              </w:rPr>
            </w:pPr>
            <w:r w:rsidRPr="00B14F7F">
              <w:rPr>
                <w:b/>
                <w:bCs/>
              </w:rPr>
              <w:t>AM</w:t>
            </w:r>
          </w:p>
        </w:tc>
        <w:tc>
          <w:tcPr>
            <w:tcW w:w="847" w:type="dxa"/>
            <w:shd w:val="clear" w:color="auto" w:fill="DEEAF6" w:themeFill="accent5" w:themeFillTint="33"/>
          </w:tcPr>
          <w:p w14:paraId="68131AC5" w14:textId="7D645693" w:rsidR="00B14F7F" w:rsidRDefault="00B73150" w:rsidP="00B14F7F">
            <w:pPr>
              <w:ind w:firstLine="0"/>
              <w:jc w:val="center"/>
              <w:rPr>
                <w:b/>
                <w:bCs/>
              </w:rPr>
            </w:pPr>
            <w:r w:rsidRPr="00B14F7F">
              <w:rPr>
                <w:b/>
                <w:bCs/>
              </w:rPr>
              <w:t>Fri</w:t>
            </w:r>
          </w:p>
          <w:p w14:paraId="0C15FC4C" w14:textId="0BEB972C" w:rsidR="00B73150" w:rsidRPr="00B14F7F" w:rsidRDefault="00B73150" w:rsidP="00B14F7F">
            <w:pPr>
              <w:ind w:firstLine="0"/>
              <w:jc w:val="center"/>
              <w:rPr>
                <w:b/>
                <w:bCs/>
              </w:rPr>
            </w:pPr>
            <w:r w:rsidRPr="00B14F7F">
              <w:rPr>
                <w:b/>
                <w:bCs/>
              </w:rPr>
              <w:t>PM</w:t>
            </w:r>
          </w:p>
        </w:tc>
        <w:tc>
          <w:tcPr>
            <w:tcW w:w="847" w:type="dxa"/>
            <w:shd w:val="clear" w:color="auto" w:fill="DEEAF6" w:themeFill="accent5" w:themeFillTint="33"/>
          </w:tcPr>
          <w:p w14:paraId="427CB0DD" w14:textId="0DBC7C40" w:rsidR="00B73150" w:rsidRPr="00B14F7F" w:rsidRDefault="00B73150" w:rsidP="00B14F7F">
            <w:pPr>
              <w:ind w:firstLine="0"/>
              <w:jc w:val="center"/>
              <w:rPr>
                <w:b/>
                <w:bCs/>
              </w:rPr>
            </w:pPr>
            <w:r w:rsidRPr="00B14F7F">
              <w:rPr>
                <w:b/>
                <w:bCs/>
              </w:rPr>
              <w:t>Sat AM</w:t>
            </w:r>
          </w:p>
        </w:tc>
        <w:tc>
          <w:tcPr>
            <w:tcW w:w="847" w:type="dxa"/>
            <w:shd w:val="clear" w:color="auto" w:fill="DEEAF6" w:themeFill="accent5" w:themeFillTint="33"/>
          </w:tcPr>
          <w:p w14:paraId="4499E0E2" w14:textId="1BEBFB41" w:rsidR="00B73150" w:rsidRPr="00B14F7F" w:rsidRDefault="00B73150" w:rsidP="00B14F7F">
            <w:pPr>
              <w:ind w:firstLine="0"/>
              <w:jc w:val="center"/>
              <w:rPr>
                <w:b/>
                <w:bCs/>
              </w:rPr>
            </w:pPr>
            <w:r w:rsidRPr="00B14F7F">
              <w:rPr>
                <w:b/>
                <w:bCs/>
              </w:rPr>
              <w:t>Sat PM</w:t>
            </w:r>
          </w:p>
        </w:tc>
        <w:tc>
          <w:tcPr>
            <w:tcW w:w="847" w:type="dxa"/>
            <w:shd w:val="clear" w:color="auto" w:fill="DEEAF6" w:themeFill="accent5" w:themeFillTint="33"/>
          </w:tcPr>
          <w:p w14:paraId="5E5525CD" w14:textId="6D064839" w:rsidR="00B73150" w:rsidRPr="00B14F7F" w:rsidRDefault="00B73150" w:rsidP="00B14F7F">
            <w:pPr>
              <w:ind w:firstLine="0"/>
              <w:jc w:val="center"/>
              <w:rPr>
                <w:b/>
                <w:bCs/>
              </w:rPr>
            </w:pPr>
            <w:r w:rsidRPr="00B14F7F">
              <w:rPr>
                <w:b/>
                <w:bCs/>
              </w:rPr>
              <w:t>Sun AM</w:t>
            </w:r>
          </w:p>
        </w:tc>
        <w:tc>
          <w:tcPr>
            <w:tcW w:w="847" w:type="dxa"/>
            <w:shd w:val="clear" w:color="auto" w:fill="DEEAF6" w:themeFill="accent5" w:themeFillTint="33"/>
          </w:tcPr>
          <w:p w14:paraId="0398124D" w14:textId="5A0F4A41" w:rsidR="00B73150" w:rsidRPr="00B14F7F" w:rsidRDefault="00B73150" w:rsidP="00B14F7F">
            <w:pPr>
              <w:ind w:firstLine="0"/>
              <w:jc w:val="center"/>
              <w:rPr>
                <w:b/>
                <w:bCs/>
              </w:rPr>
            </w:pPr>
            <w:r w:rsidRPr="00B14F7F">
              <w:rPr>
                <w:b/>
                <w:bCs/>
              </w:rPr>
              <w:t>Sun PM</w:t>
            </w:r>
          </w:p>
        </w:tc>
      </w:tr>
      <w:tr w:rsidR="00B73150" w14:paraId="7527F5F6" w14:textId="27F2EE7B" w:rsidTr="00B73150">
        <w:trPr>
          <w:trHeight w:val="341"/>
        </w:trPr>
        <w:tc>
          <w:tcPr>
            <w:tcW w:w="4740" w:type="dxa"/>
          </w:tcPr>
          <w:p w14:paraId="6C5974B9" w14:textId="77777777" w:rsidR="00B73150" w:rsidRPr="00504239" w:rsidRDefault="00B73150" w:rsidP="00504239">
            <w:r w:rsidRPr="00504239">
              <w:t>Pre-vaccination assessment for all patients (plus one accompanying carer, if applicable) include checking that they are:</w:t>
            </w:r>
          </w:p>
          <w:p w14:paraId="3EDFDD43" w14:textId="77777777" w:rsidR="00B73150" w:rsidRPr="00504239" w:rsidRDefault="00B73150" w:rsidP="00504239">
            <w:r w:rsidRPr="00504239">
              <w:t>asymptomatic, apyrexial, not within an isolation period, are wearing a suitable facial covering (unless exempt) and have gelled their hands</w:t>
            </w:r>
          </w:p>
          <w:p w14:paraId="701948D5" w14:textId="6E365F62" w:rsidR="00B73150" w:rsidRPr="00504239" w:rsidRDefault="00B73150" w:rsidP="00504239">
            <w:pPr>
              <w:ind w:firstLine="0"/>
            </w:pPr>
          </w:p>
        </w:tc>
        <w:tc>
          <w:tcPr>
            <w:tcW w:w="784" w:type="dxa"/>
          </w:tcPr>
          <w:p w14:paraId="150BF5EA" w14:textId="77777777" w:rsidR="00B73150" w:rsidRPr="00504239" w:rsidRDefault="00B73150" w:rsidP="00504239">
            <w:pPr>
              <w:ind w:firstLine="0"/>
            </w:pPr>
          </w:p>
        </w:tc>
        <w:tc>
          <w:tcPr>
            <w:tcW w:w="850" w:type="dxa"/>
          </w:tcPr>
          <w:p w14:paraId="06E5C018" w14:textId="77777777" w:rsidR="00B73150" w:rsidRDefault="00B73150" w:rsidP="00504239">
            <w:pPr>
              <w:ind w:firstLine="0"/>
            </w:pPr>
          </w:p>
        </w:tc>
        <w:tc>
          <w:tcPr>
            <w:tcW w:w="851" w:type="dxa"/>
          </w:tcPr>
          <w:p w14:paraId="37070108" w14:textId="77777777" w:rsidR="00B73150" w:rsidRDefault="00B73150" w:rsidP="00504239">
            <w:pPr>
              <w:ind w:firstLine="0"/>
            </w:pPr>
          </w:p>
        </w:tc>
        <w:tc>
          <w:tcPr>
            <w:tcW w:w="850" w:type="dxa"/>
          </w:tcPr>
          <w:p w14:paraId="22BF5F1C" w14:textId="77777777" w:rsidR="00B73150" w:rsidRDefault="00B73150" w:rsidP="00504239">
            <w:pPr>
              <w:ind w:firstLine="0"/>
            </w:pPr>
          </w:p>
        </w:tc>
        <w:tc>
          <w:tcPr>
            <w:tcW w:w="851" w:type="dxa"/>
          </w:tcPr>
          <w:p w14:paraId="799DB044" w14:textId="77777777" w:rsidR="00B73150" w:rsidRDefault="00B73150" w:rsidP="00504239">
            <w:pPr>
              <w:ind w:firstLine="0"/>
            </w:pPr>
          </w:p>
          <w:p w14:paraId="4E742247" w14:textId="77777777" w:rsidR="00B14F7F" w:rsidRPr="00B14F7F" w:rsidRDefault="00B14F7F" w:rsidP="00B14F7F"/>
          <w:p w14:paraId="272D495D" w14:textId="77777777" w:rsidR="00B14F7F" w:rsidRPr="00B14F7F" w:rsidRDefault="00B14F7F" w:rsidP="00B14F7F"/>
          <w:p w14:paraId="15FB23DE" w14:textId="77777777" w:rsidR="00B14F7F" w:rsidRPr="00B14F7F" w:rsidRDefault="00B14F7F" w:rsidP="00B14F7F"/>
          <w:p w14:paraId="19AAC17C" w14:textId="77777777" w:rsidR="00B14F7F" w:rsidRPr="00B14F7F" w:rsidRDefault="00B14F7F" w:rsidP="00B14F7F"/>
          <w:p w14:paraId="515210A0" w14:textId="77777777" w:rsidR="00B14F7F" w:rsidRPr="00B14F7F" w:rsidRDefault="00B14F7F" w:rsidP="00B14F7F"/>
          <w:p w14:paraId="507331C3" w14:textId="77777777" w:rsidR="00B14F7F" w:rsidRDefault="00B14F7F" w:rsidP="00B14F7F"/>
          <w:p w14:paraId="22B0686D" w14:textId="5454B366" w:rsidR="00B14F7F" w:rsidRPr="00B14F7F" w:rsidRDefault="00B14F7F" w:rsidP="00B14F7F"/>
        </w:tc>
        <w:tc>
          <w:tcPr>
            <w:tcW w:w="850" w:type="dxa"/>
          </w:tcPr>
          <w:p w14:paraId="652DFCBE" w14:textId="77777777" w:rsidR="00B73150" w:rsidRDefault="00B73150" w:rsidP="00504239">
            <w:pPr>
              <w:ind w:firstLine="0"/>
            </w:pPr>
          </w:p>
        </w:tc>
        <w:tc>
          <w:tcPr>
            <w:tcW w:w="851" w:type="dxa"/>
          </w:tcPr>
          <w:p w14:paraId="64A2DA5D" w14:textId="23ED644F" w:rsidR="00B73150" w:rsidRDefault="00B73150" w:rsidP="00504239">
            <w:pPr>
              <w:ind w:firstLine="0"/>
            </w:pPr>
          </w:p>
        </w:tc>
        <w:tc>
          <w:tcPr>
            <w:tcW w:w="889" w:type="dxa"/>
          </w:tcPr>
          <w:p w14:paraId="56A00789" w14:textId="77777777" w:rsidR="00B73150" w:rsidRDefault="00B73150" w:rsidP="00504239">
            <w:pPr>
              <w:ind w:firstLine="0"/>
            </w:pPr>
          </w:p>
        </w:tc>
        <w:tc>
          <w:tcPr>
            <w:tcW w:w="846" w:type="dxa"/>
          </w:tcPr>
          <w:p w14:paraId="544E063C" w14:textId="77777777" w:rsidR="00B73150" w:rsidRDefault="00B73150" w:rsidP="00504239">
            <w:pPr>
              <w:ind w:firstLine="0"/>
            </w:pPr>
          </w:p>
        </w:tc>
        <w:tc>
          <w:tcPr>
            <w:tcW w:w="847" w:type="dxa"/>
          </w:tcPr>
          <w:p w14:paraId="5471B41A" w14:textId="77777777" w:rsidR="00B73150" w:rsidRDefault="00B73150" w:rsidP="00504239">
            <w:pPr>
              <w:ind w:firstLine="0"/>
            </w:pPr>
          </w:p>
        </w:tc>
        <w:tc>
          <w:tcPr>
            <w:tcW w:w="847" w:type="dxa"/>
          </w:tcPr>
          <w:p w14:paraId="53EEDF9B" w14:textId="3B8E12BD" w:rsidR="00B73150" w:rsidRDefault="00B73150" w:rsidP="00504239">
            <w:pPr>
              <w:ind w:firstLine="0"/>
            </w:pPr>
          </w:p>
        </w:tc>
        <w:tc>
          <w:tcPr>
            <w:tcW w:w="847" w:type="dxa"/>
          </w:tcPr>
          <w:p w14:paraId="6FD9C94F" w14:textId="77777777" w:rsidR="00B73150" w:rsidRDefault="00B73150" w:rsidP="00504239">
            <w:pPr>
              <w:ind w:firstLine="0"/>
            </w:pPr>
          </w:p>
        </w:tc>
        <w:tc>
          <w:tcPr>
            <w:tcW w:w="847" w:type="dxa"/>
          </w:tcPr>
          <w:p w14:paraId="5052021D" w14:textId="1A5FFF81" w:rsidR="00B73150" w:rsidRDefault="00B73150" w:rsidP="00504239">
            <w:pPr>
              <w:ind w:firstLine="0"/>
            </w:pPr>
          </w:p>
        </w:tc>
        <w:tc>
          <w:tcPr>
            <w:tcW w:w="847" w:type="dxa"/>
          </w:tcPr>
          <w:p w14:paraId="2DB39E4E" w14:textId="77777777" w:rsidR="00B73150" w:rsidRDefault="00B73150" w:rsidP="00504239">
            <w:pPr>
              <w:ind w:firstLine="0"/>
            </w:pPr>
          </w:p>
        </w:tc>
      </w:tr>
      <w:tr w:rsidR="00B73150" w14:paraId="2C24693C" w14:textId="5ECCE3F6" w:rsidTr="00B73150">
        <w:trPr>
          <w:trHeight w:val="310"/>
        </w:trPr>
        <w:tc>
          <w:tcPr>
            <w:tcW w:w="4740" w:type="dxa"/>
          </w:tcPr>
          <w:p w14:paraId="36D7F1E3" w14:textId="77777777" w:rsidR="00B73150" w:rsidRPr="00504239" w:rsidRDefault="00B73150" w:rsidP="00504239">
            <w:r w:rsidRPr="00504239">
              <w:t>Check waiting room is ventilated e.g.  windows are open throughout the day (balancing this with climate factors)</w:t>
            </w:r>
          </w:p>
          <w:p w14:paraId="1913DFFF" w14:textId="77777777" w:rsidR="00B73150" w:rsidRPr="00504239" w:rsidRDefault="00B73150" w:rsidP="00504239">
            <w:pPr>
              <w:ind w:firstLine="0"/>
            </w:pPr>
          </w:p>
        </w:tc>
        <w:tc>
          <w:tcPr>
            <w:tcW w:w="784" w:type="dxa"/>
          </w:tcPr>
          <w:p w14:paraId="2A84F668" w14:textId="77777777" w:rsidR="00B73150" w:rsidRPr="00504239" w:rsidRDefault="00B73150" w:rsidP="00504239">
            <w:pPr>
              <w:ind w:firstLine="0"/>
            </w:pPr>
          </w:p>
        </w:tc>
        <w:tc>
          <w:tcPr>
            <w:tcW w:w="850" w:type="dxa"/>
          </w:tcPr>
          <w:p w14:paraId="49EDB32C" w14:textId="77777777" w:rsidR="00B73150" w:rsidRDefault="00B73150" w:rsidP="00504239">
            <w:pPr>
              <w:ind w:firstLine="0"/>
            </w:pPr>
          </w:p>
        </w:tc>
        <w:tc>
          <w:tcPr>
            <w:tcW w:w="851" w:type="dxa"/>
          </w:tcPr>
          <w:p w14:paraId="3EFF6C16" w14:textId="77777777" w:rsidR="00B73150" w:rsidRDefault="00B73150" w:rsidP="00504239">
            <w:pPr>
              <w:ind w:firstLine="0"/>
            </w:pPr>
          </w:p>
        </w:tc>
        <w:tc>
          <w:tcPr>
            <w:tcW w:w="850" w:type="dxa"/>
          </w:tcPr>
          <w:p w14:paraId="67E25E4F" w14:textId="77777777" w:rsidR="00B73150" w:rsidRDefault="00B73150" w:rsidP="00504239">
            <w:pPr>
              <w:ind w:firstLine="0"/>
            </w:pPr>
          </w:p>
        </w:tc>
        <w:tc>
          <w:tcPr>
            <w:tcW w:w="851" w:type="dxa"/>
          </w:tcPr>
          <w:p w14:paraId="7248E020" w14:textId="77777777" w:rsidR="00B73150" w:rsidRDefault="00B73150" w:rsidP="00504239">
            <w:pPr>
              <w:ind w:firstLine="0"/>
            </w:pPr>
          </w:p>
        </w:tc>
        <w:tc>
          <w:tcPr>
            <w:tcW w:w="850" w:type="dxa"/>
          </w:tcPr>
          <w:p w14:paraId="08AAFA9A" w14:textId="77777777" w:rsidR="00B73150" w:rsidRDefault="00B73150" w:rsidP="00504239">
            <w:pPr>
              <w:ind w:firstLine="0"/>
            </w:pPr>
          </w:p>
        </w:tc>
        <w:tc>
          <w:tcPr>
            <w:tcW w:w="851" w:type="dxa"/>
          </w:tcPr>
          <w:p w14:paraId="70CB2D40" w14:textId="30460141" w:rsidR="00B73150" w:rsidRDefault="00B73150" w:rsidP="00504239">
            <w:pPr>
              <w:ind w:firstLine="0"/>
            </w:pPr>
          </w:p>
        </w:tc>
        <w:tc>
          <w:tcPr>
            <w:tcW w:w="889" w:type="dxa"/>
          </w:tcPr>
          <w:p w14:paraId="3D93D361" w14:textId="77777777" w:rsidR="00B73150" w:rsidRDefault="00B73150" w:rsidP="00504239">
            <w:pPr>
              <w:ind w:firstLine="0"/>
            </w:pPr>
          </w:p>
        </w:tc>
        <w:tc>
          <w:tcPr>
            <w:tcW w:w="846" w:type="dxa"/>
          </w:tcPr>
          <w:p w14:paraId="6B211610" w14:textId="77777777" w:rsidR="00B73150" w:rsidRDefault="00B73150" w:rsidP="00504239">
            <w:pPr>
              <w:ind w:firstLine="0"/>
            </w:pPr>
          </w:p>
        </w:tc>
        <w:tc>
          <w:tcPr>
            <w:tcW w:w="847" w:type="dxa"/>
          </w:tcPr>
          <w:p w14:paraId="778C1ADF" w14:textId="77777777" w:rsidR="00B73150" w:rsidRDefault="00B73150" w:rsidP="00504239">
            <w:pPr>
              <w:ind w:firstLine="0"/>
            </w:pPr>
          </w:p>
        </w:tc>
        <w:tc>
          <w:tcPr>
            <w:tcW w:w="847" w:type="dxa"/>
          </w:tcPr>
          <w:p w14:paraId="7372C8B1" w14:textId="29172250" w:rsidR="00B73150" w:rsidRDefault="00B73150" w:rsidP="00504239">
            <w:pPr>
              <w:ind w:firstLine="0"/>
            </w:pPr>
          </w:p>
        </w:tc>
        <w:tc>
          <w:tcPr>
            <w:tcW w:w="847" w:type="dxa"/>
          </w:tcPr>
          <w:p w14:paraId="3229C399" w14:textId="77777777" w:rsidR="00B73150" w:rsidRDefault="00B73150" w:rsidP="00504239">
            <w:pPr>
              <w:ind w:firstLine="0"/>
            </w:pPr>
          </w:p>
        </w:tc>
        <w:tc>
          <w:tcPr>
            <w:tcW w:w="847" w:type="dxa"/>
          </w:tcPr>
          <w:p w14:paraId="6F585E3E" w14:textId="110CC68D" w:rsidR="00B73150" w:rsidRDefault="00B73150" w:rsidP="00504239">
            <w:pPr>
              <w:ind w:firstLine="0"/>
            </w:pPr>
          </w:p>
        </w:tc>
        <w:tc>
          <w:tcPr>
            <w:tcW w:w="847" w:type="dxa"/>
          </w:tcPr>
          <w:p w14:paraId="75523519" w14:textId="77777777" w:rsidR="00B73150" w:rsidRDefault="00B73150" w:rsidP="00504239">
            <w:pPr>
              <w:ind w:firstLine="0"/>
            </w:pPr>
          </w:p>
        </w:tc>
      </w:tr>
      <w:tr w:rsidR="00B73150" w14:paraId="2C0EC163" w14:textId="6DCBED06" w:rsidTr="00B73150">
        <w:trPr>
          <w:trHeight w:val="341"/>
        </w:trPr>
        <w:tc>
          <w:tcPr>
            <w:tcW w:w="4740" w:type="dxa"/>
          </w:tcPr>
          <w:p w14:paraId="395EBA19" w14:textId="6E48DA48" w:rsidR="00B73150" w:rsidRPr="00504239" w:rsidRDefault="00B73150" w:rsidP="00504239">
            <w:r w:rsidRPr="00504239">
              <w:t>Check social distancing is maintained – 2</w:t>
            </w:r>
            <w:r w:rsidR="00B14F7F">
              <w:t xml:space="preserve"> </w:t>
            </w:r>
            <w:r w:rsidRPr="00504239">
              <w:t>metres</w:t>
            </w:r>
          </w:p>
          <w:p w14:paraId="0BE5EE41" w14:textId="77777777" w:rsidR="00B73150" w:rsidRPr="00504239" w:rsidRDefault="00B73150" w:rsidP="00504239">
            <w:pPr>
              <w:ind w:firstLine="0"/>
            </w:pPr>
          </w:p>
        </w:tc>
        <w:tc>
          <w:tcPr>
            <w:tcW w:w="784" w:type="dxa"/>
          </w:tcPr>
          <w:p w14:paraId="0EF1E3B8" w14:textId="77777777" w:rsidR="00B73150" w:rsidRPr="00504239" w:rsidRDefault="00B73150" w:rsidP="00504239">
            <w:pPr>
              <w:ind w:firstLine="0"/>
            </w:pPr>
          </w:p>
        </w:tc>
        <w:tc>
          <w:tcPr>
            <w:tcW w:w="850" w:type="dxa"/>
          </w:tcPr>
          <w:p w14:paraId="70B9D4D8" w14:textId="77777777" w:rsidR="00B73150" w:rsidRDefault="00B73150" w:rsidP="00504239">
            <w:pPr>
              <w:ind w:firstLine="0"/>
            </w:pPr>
          </w:p>
        </w:tc>
        <w:tc>
          <w:tcPr>
            <w:tcW w:w="851" w:type="dxa"/>
          </w:tcPr>
          <w:p w14:paraId="24275BDB" w14:textId="77777777" w:rsidR="00B73150" w:rsidRDefault="00B73150" w:rsidP="00504239">
            <w:pPr>
              <w:ind w:firstLine="0"/>
            </w:pPr>
          </w:p>
        </w:tc>
        <w:tc>
          <w:tcPr>
            <w:tcW w:w="850" w:type="dxa"/>
          </w:tcPr>
          <w:p w14:paraId="14FB9DEE" w14:textId="77777777" w:rsidR="00B73150" w:rsidRDefault="00B73150" w:rsidP="00504239">
            <w:pPr>
              <w:ind w:firstLine="0"/>
            </w:pPr>
          </w:p>
        </w:tc>
        <w:tc>
          <w:tcPr>
            <w:tcW w:w="851" w:type="dxa"/>
          </w:tcPr>
          <w:p w14:paraId="13E65DE0" w14:textId="77777777" w:rsidR="00B73150" w:rsidRDefault="00B73150" w:rsidP="00504239">
            <w:pPr>
              <w:ind w:firstLine="0"/>
            </w:pPr>
          </w:p>
        </w:tc>
        <w:tc>
          <w:tcPr>
            <w:tcW w:w="850" w:type="dxa"/>
          </w:tcPr>
          <w:p w14:paraId="53A20AFC" w14:textId="77777777" w:rsidR="00B73150" w:rsidRDefault="00B73150" w:rsidP="00504239">
            <w:pPr>
              <w:ind w:firstLine="0"/>
            </w:pPr>
          </w:p>
        </w:tc>
        <w:tc>
          <w:tcPr>
            <w:tcW w:w="851" w:type="dxa"/>
          </w:tcPr>
          <w:p w14:paraId="07AC0683" w14:textId="225C8D36" w:rsidR="00B73150" w:rsidRDefault="00B73150" w:rsidP="00504239">
            <w:pPr>
              <w:ind w:firstLine="0"/>
            </w:pPr>
          </w:p>
        </w:tc>
        <w:tc>
          <w:tcPr>
            <w:tcW w:w="889" w:type="dxa"/>
          </w:tcPr>
          <w:p w14:paraId="6D82828A" w14:textId="77777777" w:rsidR="00B73150" w:rsidRDefault="00B73150" w:rsidP="00504239">
            <w:pPr>
              <w:ind w:firstLine="0"/>
            </w:pPr>
          </w:p>
        </w:tc>
        <w:tc>
          <w:tcPr>
            <w:tcW w:w="846" w:type="dxa"/>
          </w:tcPr>
          <w:p w14:paraId="42D6D5C1" w14:textId="77777777" w:rsidR="00B73150" w:rsidRDefault="00B73150" w:rsidP="00504239">
            <w:pPr>
              <w:ind w:firstLine="0"/>
            </w:pPr>
          </w:p>
        </w:tc>
        <w:tc>
          <w:tcPr>
            <w:tcW w:w="847" w:type="dxa"/>
          </w:tcPr>
          <w:p w14:paraId="0D7CE165" w14:textId="77777777" w:rsidR="00B73150" w:rsidRDefault="00B73150" w:rsidP="00504239">
            <w:pPr>
              <w:ind w:firstLine="0"/>
            </w:pPr>
          </w:p>
        </w:tc>
        <w:tc>
          <w:tcPr>
            <w:tcW w:w="847" w:type="dxa"/>
          </w:tcPr>
          <w:p w14:paraId="6E219F79" w14:textId="54EFC59C" w:rsidR="00B73150" w:rsidRDefault="00B73150" w:rsidP="00504239">
            <w:pPr>
              <w:ind w:firstLine="0"/>
            </w:pPr>
          </w:p>
        </w:tc>
        <w:tc>
          <w:tcPr>
            <w:tcW w:w="847" w:type="dxa"/>
          </w:tcPr>
          <w:p w14:paraId="7B36891A" w14:textId="77777777" w:rsidR="00B73150" w:rsidRDefault="00B73150" w:rsidP="00504239">
            <w:pPr>
              <w:ind w:firstLine="0"/>
            </w:pPr>
          </w:p>
        </w:tc>
        <w:tc>
          <w:tcPr>
            <w:tcW w:w="847" w:type="dxa"/>
          </w:tcPr>
          <w:p w14:paraId="46D31D10" w14:textId="07419D27" w:rsidR="00B73150" w:rsidRDefault="00B73150" w:rsidP="00504239">
            <w:pPr>
              <w:ind w:firstLine="0"/>
            </w:pPr>
          </w:p>
        </w:tc>
        <w:tc>
          <w:tcPr>
            <w:tcW w:w="847" w:type="dxa"/>
          </w:tcPr>
          <w:p w14:paraId="43510394" w14:textId="77777777" w:rsidR="00B73150" w:rsidRDefault="00B73150" w:rsidP="00504239">
            <w:pPr>
              <w:ind w:firstLine="0"/>
            </w:pPr>
          </w:p>
        </w:tc>
      </w:tr>
      <w:tr w:rsidR="00B73150" w14:paraId="6821B8B6" w14:textId="16031D1C" w:rsidTr="00B73150">
        <w:trPr>
          <w:trHeight w:val="341"/>
        </w:trPr>
        <w:tc>
          <w:tcPr>
            <w:tcW w:w="4740" w:type="dxa"/>
          </w:tcPr>
          <w:p w14:paraId="267C7CCA" w14:textId="77777777" w:rsidR="00B73150" w:rsidRPr="00504239" w:rsidRDefault="00B73150" w:rsidP="00504239">
            <w:r w:rsidRPr="00504239">
              <w:t>Ensure chairs have wipeable surfaces and are cleaned between patients with particular focus on touch areas e.g. chair arms.</w:t>
            </w:r>
          </w:p>
          <w:p w14:paraId="4D1DACE2" w14:textId="77777777" w:rsidR="00B73150" w:rsidRPr="00504239" w:rsidRDefault="00B73150" w:rsidP="00504239">
            <w:pPr>
              <w:ind w:firstLine="0"/>
            </w:pPr>
          </w:p>
        </w:tc>
        <w:tc>
          <w:tcPr>
            <w:tcW w:w="784" w:type="dxa"/>
          </w:tcPr>
          <w:p w14:paraId="067E439B" w14:textId="77777777" w:rsidR="00B73150" w:rsidRPr="00504239" w:rsidRDefault="00B73150" w:rsidP="00504239">
            <w:pPr>
              <w:ind w:firstLine="0"/>
            </w:pPr>
          </w:p>
        </w:tc>
        <w:tc>
          <w:tcPr>
            <w:tcW w:w="850" w:type="dxa"/>
          </w:tcPr>
          <w:p w14:paraId="34F43B32" w14:textId="77777777" w:rsidR="00B73150" w:rsidRDefault="00B73150" w:rsidP="00504239">
            <w:pPr>
              <w:ind w:firstLine="0"/>
            </w:pPr>
          </w:p>
        </w:tc>
        <w:tc>
          <w:tcPr>
            <w:tcW w:w="851" w:type="dxa"/>
          </w:tcPr>
          <w:p w14:paraId="188FB53F" w14:textId="77777777" w:rsidR="00B73150" w:rsidRDefault="00B73150" w:rsidP="00504239">
            <w:pPr>
              <w:ind w:firstLine="0"/>
            </w:pPr>
          </w:p>
        </w:tc>
        <w:tc>
          <w:tcPr>
            <w:tcW w:w="850" w:type="dxa"/>
          </w:tcPr>
          <w:p w14:paraId="5C2901AF" w14:textId="77777777" w:rsidR="00B73150" w:rsidRDefault="00B73150" w:rsidP="00504239">
            <w:pPr>
              <w:ind w:firstLine="0"/>
            </w:pPr>
          </w:p>
        </w:tc>
        <w:tc>
          <w:tcPr>
            <w:tcW w:w="851" w:type="dxa"/>
          </w:tcPr>
          <w:p w14:paraId="2C328193" w14:textId="77777777" w:rsidR="00B73150" w:rsidRDefault="00B73150" w:rsidP="00504239">
            <w:pPr>
              <w:ind w:firstLine="0"/>
            </w:pPr>
          </w:p>
        </w:tc>
        <w:tc>
          <w:tcPr>
            <w:tcW w:w="850" w:type="dxa"/>
          </w:tcPr>
          <w:p w14:paraId="444589A9" w14:textId="77777777" w:rsidR="00B73150" w:rsidRDefault="00B73150" w:rsidP="00504239">
            <w:pPr>
              <w:ind w:firstLine="0"/>
            </w:pPr>
          </w:p>
        </w:tc>
        <w:tc>
          <w:tcPr>
            <w:tcW w:w="851" w:type="dxa"/>
          </w:tcPr>
          <w:p w14:paraId="28A1A691" w14:textId="0A8C527F" w:rsidR="00B73150" w:rsidRDefault="00B73150" w:rsidP="00504239">
            <w:pPr>
              <w:ind w:firstLine="0"/>
            </w:pPr>
          </w:p>
        </w:tc>
        <w:tc>
          <w:tcPr>
            <w:tcW w:w="889" w:type="dxa"/>
          </w:tcPr>
          <w:p w14:paraId="5C7FCB10" w14:textId="77777777" w:rsidR="00B73150" w:rsidRDefault="00B73150" w:rsidP="00504239">
            <w:pPr>
              <w:ind w:firstLine="0"/>
            </w:pPr>
          </w:p>
        </w:tc>
        <w:tc>
          <w:tcPr>
            <w:tcW w:w="846" w:type="dxa"/>
          </w:tcPr>
          <w:p w14:paraId="2D9DFC1B" w14:textId="77777777" w:rsidR="00B73150" w:rsidRDefault="00B73150" w:rsidP="00504239">
            <w:pPr>
              <w:ind w:firstLine="0"/>
            </w:pPr>
          </w:p>
        </w:tc>
        <w:tc>
          <w:tcPr>
            <w:tcW w:w="847" w:type="dxa"/>
          </w:tcPr>
          <w:p w14:paraId="3D1DD5CE" w14:textId="77777777" w:rsidR="00B73150" w:rsidRDefault="00B73150" w:rsidP="00504239">
            <w:pPr>
              <w:ind w:firstLine="0"/>
            </w:pPr>
          </w:p>
        </w:tc>
        <w:tc>
          <w:tcPr>
            <w:tcW w:w="847" w:type="dxa"/>
          </w:tcPr>
          <w:p w14:paraId="7BE47981" w14:textId="0ADF8C81" w:rsidR="00B73150" w:rsidRDefault="00B73150" w:rsidP="00504239">
            <w:pPr>
              <w:ind w:firstLine="0"/>
            </w:pPr>
          </w:p>
        </w:tc>
        <w:tc>
          <w:tcPr>
            <w:tcW w:w="847" w:type="dxa"/>
          </w:tcPr>
          <w:p w14:paraId="292C6044" w14:textId="77777777" w:rsidR="00B73150" w:rsidRDefault="00B73150" w:rsidP="00504239">
            <w:pPr>
              <w:ind w:firstLine="0"/>
            </w:pPr>
          </w:p>
        </w:tc>
        <w:tc>
          <w:tcPr>
            <w:tcW w:w="847" w:type="dxa"/>
          </w:tcPr>
          <w:p w14:paraId="20DD62BD" w14:textId="7636A387" w:rsidR="00B73150" w:rsidRDefault="00B73150" w:rsidP="00504239">
            <w:pPr>
              <w:ind w:firstLine="0"/>
            </w:pPr>
          </w:p>
        </w:tc>
        <w:tc>
          <w:tcPr>
            <w:tcW w:w="847" w:type="dxa"/>
          </w:tcPr>
          <w:p w14:paraId="10807492" w14:textId="77777777" w:rsidR="00B73150" w:rsidRDefault="00B73150" w:rsidP="00504239">
            <w:pPr>
              <w:ind w:firstLine="0"/>
            </w:pPr>
          </w:p>
        </w:tc>
      </w:tr>
      <w:tr w:rsidR="00B73150" w14:paraId="5318C779" w14:textId="2B04BDC3" w:rsidTr="00B73150">
        <w:trPr>
          <w:trHeight w:val="310"/>
        </w:trPr>
        <w:tc>
          <w:tcPr>
            <w:tcW w:w="4740" w:type="dxa"/>
          </w:tcPr>
          <w:p w14:paraId="727D61FB" w14:textId="77777777" w:rsidR="00B73150" w:rsidRPr="00504239" w:rsidRDefault="00B73150" w:rsidP="00504239">
            <w:r w:rsidRPr="00504239">
              <w:t>Check all vaccinators:</w:t>
            </w:r>
          </w:p>
          <w:p w14:paraId="4F24C734" w14:textId="77777777" w:rsidR="00B73150" w:rsidRPr="00504239" w:rsidRDefault="00B73150" w:rsidP="00504239">
            <w:pPr>
              <w:pStyle w:val="ListParagraph"/>
              <w:numPr>
                <w:ilvl w:val="0"/>
                <w:numId w:val="1"/>
              </w:numPr>
            </w:pPr>
            <w:r w:rsidRPr="00504239">
              <w:t>Are wearing a FRSM Type II/IIR mask correctly – covering mouth and nose at all times</w:t>
            </w:r>
          </w:p>
          <w:p w14:paraId="50FAFAD1" w14:textId="77777777" w:rsidR="00B73150" w:rsidRPr="00504239" w:rsidRDefault="00B73150" w:rsidP="00504239">
            <w:pPr>
              <w:pStyle w:val="ListParagraph"/>
              <w:numPr>
                <w:ilvl w:val="0"/>
                <w:numId w:val="1"/>
              </w:numPr>
            </w:pPr>
            <w:r w:rsidRPr="00504239">
              <w:t>Are conforming with Bare-below-the-elbow work wear</w:t>
            </w:r>
            <w:r w:rsidRPr="00504239">
              <w:rPr>
                <w:strike/>
              </w:rPr>
              <w:t xml:space="preserve"> </w:t>
            </w:r>
            <w:r w:rsidRPr="00504239">
              <w:t>requirements</w:t>
            </w:r>
          </w:p>
          <w:p w14:paraId="47751777" w14:textId="77777777" w:rsidR="00B73150" w:rsidRPr="00504239" w:rsidRDefault="00B73150" w:rsidP="00504239">
            <w:pPr>
              <w:pStyle w:val="ListParagraph"/>
              <w:numPr>
                <w:ilvl w:val="0"/>
                <w:numId w:val="1"/>
              </w:numPr>
            </w:pPr>
            <w:r w:rsidRPr="00504239">
              <w:t>Have short nails</w:t>
            </w:r>
          </w:p>
          <w:p w14:paraId="72120D83" w14:textId="77777777" w:rsidR="00B73150" w:rsidRPr="00504239" w:rsidRDefault="00B73150" w:rsidP="00504239">
            <w:pPr>
              <w:pStyle w:val="ListParagraph"/>
              <w:numPr>
                <w:ilvl w:val="0"/>
                <w:numId w:val="1"/>
              </w:numPr>
            </w:pPr>
            <w:r w:rsidRPr="00504239">
              <w:t>No hand/wrist jewellery except plain wedding band (no wrist watches, fit bits, bracelets, stone rings)</w:t>
            </w:r>
          </w:p>
          <w:p w14:paraId="399D6043" w14:textId="77777777" w:rsidR="00B73150" w:rsidRPr="00504239" w:rsidRDefault="00B73150" w:rsidP="00504239">
            <w:pPr>
              <w:pStyle w:val="ListParagraph"/>
              <w:numPr>
                <w:ilvl w:val="0"/>
                <w:numId w:val="1"/>
              </w:numPr>
            </w:pPr>
            <w:r w:rsidRPr="00504239">
              <w:t>Are wearing closed toe shoes to avoid injury from dropped sharps</w:t>
            </w:r>
          </w:p>
          <w:p w14:paraId="6582C5FA" w14:textId="77777777" w:rsidR="00B73150" w:rsidRPr="00504239" w:rsidRDefault="00B73150" w:rsidP="00504239">
            <w:pPr>
              <w:pStyle w:val="ListParagraph"/>
              <w:numPr>
                <w:ilvl w:val="0"/>
                <w:numId w:val="1"/>
              </w:numPr>
            </w:pPr>
            <w:r w:rsidRPr="00504239">
              <w:t>Long hair tied back</w:t>
            </w:r>
          </w:p>
          <w:p w14:paraId="64F1E747" w14:textId="77777777" w:rsidR="00B73150" w:rsidRPr="00504239" w:rsidRDefault="00B73150" w:rsidP="00504239">
            <w:pPr>
              <w:pStyle w:val="ListParagraph"/>
              <w:numPr>
                <w:ilvl w:val="0"/>
                <w:numId w:val="1"/>
              </w:numPr>
            </w:pPr>
            <w:r w:rsidRPr="00504239">
              <w:t>NOTE: A risk assessment is completed for individual vaccinators who requires PPE additional to national guidance for vaccinators where aprons and gloves are not routinely worn. Face shield, goggles, gloves and aprons are only recommended if there is anticipated exposure to blood/body fluids or other splash risk and the use of gloves for those whose skin on their hands is not intact, cleaning or handling waste</w:t>
            </w:r>
          </w:p>
          <w:p w14:paraId="2F42785E" w14:textId="77777777" w:rsidR="00B73150" w:rsidRPr="00504239" w:rsidRDefault="00B73150" w:rsidP="00504239">
            <w:pPr>
              <w:pStyle w:val="ListParagraph"/>
            </w:pPr>
          </w:p>
          <w:p w14:paraId="2410855E" w14:textId="77777777" w:rsidR="00B73150" w:rsidRPr="00504239" w:rsidRDefault="00B73150" w:rsidP="00504239">
            <w:pPr>
              <w:pStyle w:val="ListParagraph"/>
              <w:numPr>
                <w:ilvl w:val="0"/>
                <w:numId w:val="1"/>
              </w:numPr>
            </w:pPr>
            <w:r w:rsidRPr="00504239">
              <w:t xml:space="preserve">If gloves are used following risk assessment, they should be discarded immediately after each patient / procedure and hands cleaned. </w:t>
            </w:r>
          </w:p>
          <w:p w14:paraId="28D92B1C" w14:textId="77777777" w:rsidR="00B73150" w:rsidRPr="00504239" w:rsidRDefault="00B73150" w:rsidP="00504239">
            <w:pPr>
              <w:ind w:left="360"/>
            </w:pPr>
          </w:p>
          <w:p w14:paraId="2E57A159" w14:textId="77777777" w:rsidR="00B73150" w:rsidRPr="00504239" w:rsidRDefault="00B73150" w:rsidP="00504239">
            <w:pPr>
              <w:pStyle w:val="ListParagraph"/>
              <w:numPr>
                <w:ilvl w:val="0"/>
                <w:numId w:val="1"/>
              </w:numPr>
            </w:pPr>
            <w:r w:rsidRPr="00504239">
              <w:t xml:space="preserve">Alcohol gel </w:t>
            </w:r>
            <w:r w:rsidRPr="00504239">
              <w:rPr>
                <w:b/>
              </w:rPr>
              <w:t>MUST NOT</w:t>
            </w:r>
            <w:r w:rsidRPr="00504239">
              <w:t xml:space="preserve"> be used to decontaminate gloves</w:t>
            </w:r>
          </w:p>
          <w:p w14:paraId="70B805F7" w14:textId="77777777" w:rsidR="00B73150" w:rsidRPr="00504239" w:rsidRDefault="00B73150" w:rsidP="00504239">
            <w:pPr>
              <w:ind w:firstLine="0"/>
            </w:pPr>
          </w:p>
        </w:tc>
        <w:tc>
          <w:tcPr>
            <w:tcW w:w="784" w:type="dxa"/>
          </w:tcPr>
          <w:p w14:paraId="5EC9CB7E" w14:textId="77777777" w:rsidR="00B73150" w:rsidRPr="00504239" w:rsidRDefault="00B73150" w:rsidP="00504239">
            <w:pPr>
              <w:ind w:firstLine="0"/>
            </w:pPr>
          </w:p>
        </w:tc>
        <w:tc>
          <w:tcPr>
            <w:tcW w:w="850" w:type="dxa"/>
          </w:tcPr>
          <w:p w14:paraId="7E9076DD" w14:textId="77777777" w:rsidR="00B73150" w:rsidRDefault="00B73150" w:rsidP="00504239">
            <w:pPr>
              <w:ind w:firstLine="0"/>
            </w:pPr>
          </w:p>
        </w:tc>
        <w:tc>
          <w:tcPr>
            <w:tcW w:w="851" w:type="dxa"/>
          </w:tcPr>
          <w:p w14:paraId="072CF12D" w14:textId="77777777" w:rsidR="00B73150" w:rsidRDefault="00B73150" w:rsidP="00504239">
            <w:pPr>
              <w:ind w:firstLine="0"/>
            </w:pPr>
          </w:p>
        </w:tc>
        <w:tc>
          <w:tcPr>
            <w:tcW w:w="850" w:type="dxa"/>
          </w:tcPr>
          <w:p w14:paraId="622D0C9C" w14:textId="77777777" w:rsidR="00B73150" w:rsidRDefault="00B73150" w:rsidP="00504239">
            <w:pPr>
              <w:ind w:firstLine="0"/>
            </w:pPr>
          </w:p>
        </w:tc>
        <w:tc>
          <w:tcPr>
            <w:tcW w:w="851" w:type="dxa"/>
          </w:tcPr>
          <w:p w14:paraId="75499E86" w14:textId="77777777" w:rsidR="00B73150" w:rsidRDefault="00B73150" w:rsidP="00504239">
            <w:pPr>
              <w:ind w:firstLine="0"/>
            </w:pPr>
          </w:p>
        </w:tc>
        <w:tc>
          <w:tcPr>
            <w:tcW w:w="850" w:type="dxa"/>
          </w:tcPr>
          <w:p w14:paraId="480CB43D" w14:textId="77777777" w:rsidR="00B73150" w:rsidRDefault="00B73150" w:rsidP="00504239">
            <w:pPr>
              <w:ind w:firstLine="0"/>
            </w:pPr>
          </w:p>
        </w:tc>
        <w:tc>
          <w:tcPr>
            <w:tcW w:w="851" w:type="dxa"/>
          </w:tcPr>
          <w:p w14:paraId="2453836D" w14:textId="3ABEE2B9" w:rsidR="00B73150" w:rsidRDefault="00B73150" w:rsidP="00504239">
            <w:pPr>
              <w:ind w:firstLine="0"/>
            </w:pPr>
          </w:p>
        </w:tc>
        <w:tc>
          <w:tcPr>
            <w:tcW w:w="889" w:type="dxa"/>
          </w:tcPr>
          <w:p w14:paraId="32E5B31B" w14:textId="77777777" w:rsidR="00B73150" w:rsidRDefault="00B73150" w:rsidP="00504239">
            <w:pPr>
              <w:ind w:firstLine="0"/>
            </w:pPr>
          </w:p>
        </w:tc>
        <w:tc>
          <w:tcPr>
            <w:tcW w:w="846" w:type="dxa"/>
          </w:tcPr>
          <w:p w14:paraId="3114E9BA" w14:textId="77777777" w:rsidR="00B73150" w:rsidRDefault="00B73150" w:rsidP="00504239">
            <w:pPr>
              <w:ind w:firstLine="0"/>
            </w:pPr>
          </w:p>
        </w:tc>
        <w:tc>
          <w:tcPr>
            <w:tcW w:w="847" w:type="dxa"/>
          </w:tcPr>
          <w:p w14:paraId="626DD164" w14:textId="77777777" w:rsidR="00B73150" w:rsidRDefault="00B73150" w:rsidP="00504239">
            <w:pPr>
              <w:ind w:firstLine="0"/>
            </w:pPr>
          </w:p>
        </w:tc>
        <w:tc>
          <w:tcPr>
            <w:tcW w:w="847" w:type="dxa"/>
          </w:tcPr>
          <w:p w14:paraId="7B77F344" w14:textId="3CA0085E" w:rsidR="00B73150" w:rsidRDefault="00B73150" w:rsidP="00504239">
            <w:pPr>
              <w:ind w:firstLine="0"/>
            </w:pPr>
          </w:p>
        </w:tc>
        <w:tc>
          <w:tcPr>
            <w:tcW w:w="847" w:type="dxa"/>
          </w:tcPr>
          <w:p w14:paraId="10135D74" w14:textId="77777777" w:rsidR="00B73150" w:rsidRDefault="00B73150" w:rsidP="00504239">
            <w:pPr>
              <w:ind w:firstLine="0"/>
            </w:pPr>
          </w:p>
        </w:tc>
        <w:tc>
          <w:tcPr>
            <w:tcW w:w="847" w:type="dxa"/>
          </w:tcPr>
          <w:p w14:paraId="0A575306" w14:textId="2675CBAC" w:rsidR="00B73150" w:rsidRDefault="00B73150" w:rsidP="00504239">
            <w:pPr>
              <w:ind w:firstLine="0"/>
            </w:pPr>
          </w:p>
        </w:tc>
        <w:tc>
          <w:tcPr>
            <w:tcW w:w="847" w:type="dxa"/>
          </w:tcPr>
          <w:p w14:paraId="6FF0A892" w14:textId="77777777" w:rsidR="00B73150" w:rsidRDefault="00B73150" w:rsidP="00504239">
            <w:pPr>
              <w:ind w:firstLine="0"/>
            </w:pPr>
          </w:p>
        </w:tc>
      </w:tr>
      <w:tr w:rsidR="00B73150" w14:paraId="6995E1D3" w14:textId="7E7FD4DB" w:rsidTr="00B73150">
        <w:trPr>
          <w:trHeight w:val="310"/>
        </w:trPr>
        <w:tc>
          <w:tcPr>
            <w:tcW w:w="4740" w:type="dxa"/>
          </w:tcPr>
          <w:p w14:paraId="364FBC0F" w14:textId="246F579E" w:rsidR="00B73150" w:rsidRPr="00504239" w:rsidRDefault="00B73150" w:rsidP="00504239">
            <w:pPr>
              <w:ind w:firstLine="0"/>
            </w:pPr>
            <w:r w:rsidRPr="00504239">
              <w:t xml:space="preserve">Perform correct hand gel or hand wash technique after each patient (covering whole surface of hands with alcohol gel and rubbing in until dry or soap and water, drying the skin well).  </w:t>
            </w:r>
            <w:r w:rsidRPr="00504239">
              <w:rPr>
                <w:b/>
              </w:rPr>
              <w:t>If using hand gel, it is recommended that hands are washed with soap and water regularly.</w:t>
            </w:r>
          </w:p>
        </w:tc>
        <w:tc>
          <w:tcPr>
            <w:tcW w:w="784" w:type="dxa"/>
          </w:tcPr>
          <w:p w14:paraId="2BEE6211" w14:textId="77777777" w:rsidR="00B73150" w:rsidRPr="00504239" w:rsidRDefault="00B73150" w:rsidP="00504239">
            <w:pPr>
              <w:ind w:firstLine="0"/>
            </w:pPr>
          </w:p>
        </w:tc>
        <w:tc>
          <w:tcPr>
            <w:tcW w:w="850" w:type="dxa"/>
          </w:tcPr>
          <w:p w14:paraId="7334FF1D" w14:textId="77777777" w:rsidR="00B73150" w:rsidRDefault="00B73150" w:rsidP="00504239">
            <w:pPr>
              <w:ind w:firstLine="0"/>
            </w:pPr>
          </w:p>
        </w:tc>
        <w:tc>
          <w:tcPr>
            <w:tcW w:w="851" w:type="dxa"/>
          </w:tcPr>
          <w:p w14:paraId="532BECAD" w14:textId="77777777" w:rsidR="00B73150" w:rsidRDefault="00B73150" w:rsidP="00504239">
            <w:pPr>
              <w:ind w:firstLine="0"/>
            </w:pPr>
          </w:p>
        </w:tc>
        <w:tc>
          <w:tcPr>
            <w:tcW w:w="850" w:type="dxa"/>
          </w:tcPr>
          <w:p w14:paraId="57238D7A" w14:textId="77777777" w:rsidR="00B73150" w:rsidRDefault="00B73150" w:rsidP="00504239">
            <w:pPr>
              <w:ind w:firstLine="0"/>
            </w:pPr>
          </w:p>
        </w:tc>
        <w:tc>
          <w:tcPr>
            <w:tcW w:w="851" w:type="dxa"/>
          </w:tcPr>
          <w:p w14:paraId="09F758FD" w14:textId="77777777" w:rsidR="00B73150" w:rsidRDefault="00B73150" w:rsidP="00504239">
            <w:pPr>
              <w:ind w:firstLine="0"/>
            </w:pPr>
          </w:p>
        </w:tc>
        <w:tc>
          <w:tcPr>
            <w:tcW w:w="850" w:type="dxa"/>
          </w:tcPr>
          <w:p w14:paraId="75E5FCCC" w14:textId="77777777" w:rsidR="00B73150" w:rsidRDefault="00B73150" w:rsidP="00504239">
            <w:pPr>
              <w:ind w:firstLine="0"/>
            </w:pPr>
          </w:p>
        </w:tc>
        <w:tc>
          <w:tcPr>
            <w:tcW w:w="851" w:type="dxa"/>
          </w:tcPr>
          <w:p w14:paraId="711DA950" w14:textId="2A6B6A9E" w:rsidR="00B73150" w:rsidRDefault="00B73150" w:rsidP="00504239">
            <w:pPr>
              <w:ind w:firstLine="0"/>
            </w:pPr>
          </w:p>
        </w:tc>
        <w:tc>
          <w:tcPr>
            <w:tcW w:w="889" w:type="dxa"/>
          </w:tcPr>
          <w:p w14:paraId="19F5663D" w14:textId="77777777" w:rsidR="00B73150" w:rsidRDefault="00B73150" w:rsidP="00504239">
            <w:pPr>
              <w:ind w:firstLine="0"/>
            </w:pPr>
          </w:p>
        </w:tc>
        <w:tc>
          <w:tcPr>
            <w:tcW w:w="846" w:type="dxa"/>
          </w:tcPr>
          <w:p w14:paraId="765FF585" w14:textId="77777777" w:rsidR="00B73150" w:rsidRDefault="00B73150" w:rsidP="00504239">
            <w:pPr>
              <w:ind w:firstLine="0"/>
            </w:pPr>
          </w:p>
        </w:tc>
        <w:tc>
          <w:tcPr>
            <w:tcW w:w="847" w:type="dxa"/>
          </w:tcPr>
          <w:p w14:paraId="65178523" w14:textId="77777777" w:rsidR="00B73150" w:rsidRDefault="00B73150" w:rsidP="00504239">
            <w:pPr>
              <w:ind w:firstLine="0"/>
            </w:pPr>
          </w:p>
        </w:tc>
        <w:tc>
          <w:tcPr>
            <w:tcW w:w="847" w:type="dxa"/>
          </w:tcPr>
          <w:p w14:paraId="2C9F1BA7" w14:textId="2A06E1F7" w:rsidR="00B73150" w:rsidRDefault="00B73150" w:rsidP="00504239">
            <w:pPr>
              <w:ind w:firstLine="0"/>
            </w:pPr>
          </w:p>
        </w:tc>
        <w:tc>
          <w:tcPr>
            <w:tcW w:w="847" w:type="dxa"/>
          </w:tcPr>
          <w:p w14:paraId="3B7754C7" w14:textId="77777777" w:rsidR="00B73150" w:rsidRDefault="00B73150" w:rsidP="00504239">
            <w:pPr>
              <w:ind w:firstLine="0"/>
            </w:pPr>
          </w:p>
        </w:tc>
        <w:tc>
          <w:tcPr>
            <w:tcW w:w="847" w:type="dxa"/>
          </w:tcPr>
          <w:p w14:paraId="5A5AD478" w14:textId="51F4E80E" w:rsidR="00B73150" w:rsidRDefault="00B73150" w:rsidP="00504239">
            <w:pPr>
              <w:ind w:firstLine="0"/>
            </w:pPr>
          </w:p>
        </w:tc>
        <w:tc>
          <w:tcPr>
            <w:tcW w:w="847" w:type="dxa"/>
          </w:tcPr>
          <w:p w14:paraId="0915E473" w14:textId="77777777" w:rsidR="00B73150" w:rsidRDefault="00B73150" w:rsidP="00504239">
            <w:pPr>
              <w:ind w:firstLine="0"/>
            </w:pPr>
          </w:p>
        </w:tc>
      </w:tr>
      <w:tr w:rsidR="00B73150" w14:paraId="7C4F4E26" w14:textId="27E9D23E" w:rsidTr="00B73150">
        <w:trPr>
          <w:trHeight w:val="341"/>
        </w:trPr>
        <w:tc>
          <w:tcPr>
            <w:tcW w:w="4740" w:type="dxa"/>
          </w:tcPr>
          <w:p w14:paraId="78A952EE" w14:textId="079759DC" w:rsidR="00B73150" w:rsidRPr="00504239" w:rsidRDefault="00B73150" w:rsidP="00504239">
            <w:pPr>
              <w:ind w:firstLine="0"/>
            </w:pPr>
            <w:r w:rsidRPr="00504239">
              <w:t>Correct donning &amp; doffing of masks (and any gloves if used)</w:t>
            </w:r>
          </w:p>
        </w:tc>
        <w:tc>
          <w:tcPr>
            <w:tcW w:w="784" w:type="dxa"/>
          </w:tcPr>
          <w:p w14:paraId="12DF7CD5" w14:textId="77777777" w:rsidR="00B73150" w:rsidRPr="00504239" w:rsidRDefault="00B73150" w:rsidP="00504239">
            <w:pPr>
              <w:ind w:firstLine="0"/>
            </w:pPr>
          </w:p>
        </w:tc>
        <w:tc>
          <w:tcPr>
            <w:tcW w:w="850" w:type="dxa"/>
          </w:tcPr>
          <w:p w14:paraId="22C4C156" w14:textId="77777777" w:rsidR="00B73150" w:rsidRDefault="00B73150" w:rsidP="00504239">
            <w:pPr>
              <w:ind w:firstLine="0"/>
            </w:pPr>
          </w:p>
        </w:tc>
        <w:tc>
          <w:tcPr>
            <w:tcW w:w="851" w:type="dxa"/>
          </w:tcPr>
          <w:p w14:paraId="7139BE6E" w14:textId="77777777" w:rsidR="00B73150" w:rsidRDefault="00B73150" w:rsidP="00504239">
            <w:pPr>
              <w:ind w:firstLine="0"/>
            </w:pPr>
          </w:p>
        </w:tc>
        <w:tc>
          <w:tcPr>
            <w:tcW w:w="850" w:type="dxa"/>
          </w:tcPr>
          <w:p w14:paraId="4F4B7905" w14:textId="77777777" w:rsidR="00B73150" w:rsidRDefault="00B73150" w:rsidP="00504239">
            <w:pPr>
              <w:ind w:firstLine="0"/>
            </w:pPr>
          </w:p>
        </w:tc>
        <w:tc>
          <w:tcPr>
            <w:tcW w:w="851" w:type="dxa"/>
          </w:tcPr>
          <w:p w14:paraId="1D6EA6C9" w14:textId="77777777" w:rsidR="00B73150" w:rsidRDefault="00B73150" w:rsidP="00504239">
            <w:pPr>
              <w:ind w:firstLine="0"/>
            </w:pPr>
          </w:p>
        </w:tc>
        <w:tc>
          <w:tcPr>
            <w:tcW w:w="850" w:type="dxa"/>
          </w:tcPr>
          <w:p w14:paraId="501E2CEB" w14:textId="77777777" w:rsidR="00B73150" w:rsidRDefault="00B73150" w:rsidP="00504239">
            <w:pPr>
              <w:ind w:firstLine="0"/>
            </w:pPr>
          </w:p>
        </w:tc>
        <w:tc>
          <w:tcPr>
            <w:tcW w:w="851" w:type="dxa"/>
          </w:tcPr>
          <w:p w14:paraId="39012B10" w14:textId="1320104E" w:rsidR="00B73150" w:rsidRDefault="00B73150" w:rsidP="00504239">
            <w:pPr>
              <w:ind w:firstLine="0"/>
            </w:pPr>
          </w:p>
        </w:tc>
        <w:tc>
          <w:tcPr>
            <w:tcW w:w="889" w:type="dxa"/>
          </w:tcPr>
          <w:p w14:paraId="7CDDC792" w14:textId="77777777" w:rsidR="00B73150" w:rsidRDefault="00B73150" w:rsidP="00504239">
            <w:pPr>
              <w:ind w:firstLine="0"/>
            </w:pPr>
          </w:p>
        </w:tc>
        <w:tc>
          <w:tcPr>
            <w:tcW w:w="846" w:type="dxa"/>
          </w:tcPr>
          <w:p w14:paraId="633E262C" w14:textId="77777777" w:rsidR="00B73150" w:rsidRDefault="00B73150" w:rsidP="00504239">
            <w:pPr>
              <w:ind w:firstLine="0"/>
            </w:pPr>
          </w:p>
        </w:tc>
        <w:tc>
          <w:tcPr>
            <w:tcW w:w="847" w:type="dxa"/>
          </w:tcPr>
          <w:p w14:paraId="1CBE66C8" w14:textId="77777777" w:rsidR="00B73150" w:rsidRDefault="00B73150" w:rsidP="00504239">
            <w:pPr>
              <w:ind w:firstLine="0"/>
            </w:pPr>
          </w:p>
        </w:tc>
        <w:tc>
          <w:tcPr>
            <w:tcW w:w="847" w:type="dxa"/>
          </w:tcPr>
          <w:p w14:paraId="3A3A9434" w14:textId="525B89B3" w:rsidR="00B73150" w:rsidRDefault="00B73150" w:rsidP="00504239">
            <w:pPr>
              <w:ind w:firstLine="0"/>
            </w:pPr>
          </w:p>
        </w:tc>
        <w:tc>
          <w:tcPr>
            <w:tcW w:w="847" w:type="dxa"/>
          </w:tcPr>
          <w:p w14:paraId="41AA7E3C" w14:textId="77777777" w:rsidR="00B73150" w:rsidRDefault="00B73150" w:rsidP="00504239">
            <w:pPr>
              <w:ind w:firstLine="0"/>
            </w:pPr>
          </w:p>
        </w:tc>
        <w:tc>
          <w:tcPr>
            <w:tcW w:w="847" w:type="dxa"/>
          </w:tcPr>
          <w:p w14:paraId="624B42D2" w14:textId="6BFC1B26" w:rsidR="00B73150" w:rsidRDefault="00B73150" w:rsidP="00504239">
            <w:pPr>
              <w:ind w:firstLine="0"/>
            </w:pPr>
          </w:p>
        </w:tc>
        <w:tc>
          <w:tcPr>
            <w:tcW w:w="847" w:type="dxa"/>
          </w:tcPr>
          <w:p w14:paraId="50334C6B" w14:textId="77777777" w:rsidR="00B73150" w:rsidRDefault="00B73150" w:rsidP="00504239">
            <w:pPr>
              <w:ind w:firstLine="0"/>
            </w:pPr>
          </w:p>
        </w:tc>
      </w:tr>
      <w:tr w:rsidR="00B73150" w14:paraId="7C6D045E" w14:textId="5B07920A" w:rsidTr="00B73150">
        <w:trPr>
          <w:trHeight w:val="310"/>
        </w:trPr>
        <w:tc>
          <w:tcPr>
            <w:tcW w:w="4740" w:type="dxa"/>
          </w:tcPr>
          <w:p w14:paraId="46734803" w14:textId="77777777" w:rsidR="00B73150" w:rsidRPr="00504239" w:rsidRDefault="00B73150" w:rsidP="00504239">
            <w:r w:rsidRPr="00504239">
              <w:t>Maintain social distancing (unless directly vaccinating and wearing a mask)</w:t>
            </w:r>
          </w:p>
          <w:p w14:paraId="7D1BF68A" w14:textId="77777777" w:rsidR="00B73150" w:rsidRDefault="00B73150" w:rsidP="00504239">
            <w:pPr>
              <w:ind w:firstLine="0"/>
            </w:pPr>
          </w:p>
          <w:p w14:paraId="7455B51A" w14:textId="13C163BD" w:rsidR="002E22D1" w:rsidRPr="00504239" w:rsidRDefault="002E22D1" w:rsidP="00504239">
            <w:pPr>
              <w:ind w:firstLine="0"/>
            </w:pPr>
          </w:p>
        </w:tc>
        <w:tc>
          <w:tcPr>
            <w:tcW w:w="784" w:type="dxa"/>
          </w:tcPr>
          <w:p w14:paraId="17118B87" w14:textId="77777777" w:rsidR="00B73150" w:rsidRPr="00504239" w:rsidRDefault="00B73150" w:rsidP="00504239">
            <w:pPr>
              <w:ind w:firstLine="0"/>
            </w:pPr>
          </w:p>
        </w:tc>
        <w:tc>
          <w:tcPr>
            <w:tcW w:w="850" w:type="dxa"/>
          </w:tcPr>
          <w:p w14:paraId="17226EDF" w14:textId="77777777" w:rsidR="00B73150" w:rsidRDefault="00B73150" w:rsidP="00504239">
            <w:pPr>
              <w:ind w:firstLine="0"/>
            </w:pPr>
          </w:p>
        </w:tc>
        <w:tc>
          <w:tcPr>
            <w:tcW w:w="851" w:type="dxa"/>
          </w:tcPr>
          <w:p w14:paraId="1F0416AA" w14:textId="77777777" w:rsidR="00B73150" w:rsidRDefault="00B73150" w:rsidP="00504239">
            <w:pPr>
              <w:ind w:firstLine="0"/>
            </w:pPr>
          </w:p>
        </w:tc>
        <w:tc>
          <w:tcPr>
            <w:tcW w:w="850" w:type="dxa"/>
          </w:tcPr>
          <w:p w14:paraId="7AE62D54" w14:textId="77777777" w:rsidR="00B73150" w:rsidRDefault="00B73150" w:rsidP="00504239">
            <w:pPr>
              <w:ind w:firstLine="0"/>
            </w:pPr>
          </w:p>
        </w:tc>
        <w:tc>
          <w:tcPr>
            <w:tcW w:w="851" w:type="dxa"/>
          </w:tcPr>
          <w:p w14:paraId="6B65EAD8" w14:textId="77777777" w:rsidR="00B73150" w:rsidRDefault="00B73150" w:rsidP="00504239">
            <w:pPr>
              <w:ind w:firstLine="0"/>
            </w:pPr>
          </w:p>
        </w:tc>
        <w:tc>
          <w:tcPr>
            <w:tcW w:w="850" w:type="dxa"/>
          </w:tcPr>
          <w:p w14:paraId="20ADBD3F" w14:textId="77777777" w:rsidR="00B73150" w:rsidRDefault="00B73150" w:rsidP="00504239">
            <w:pPr>
              <w:ind w:firstLine="0"/>
            </w:pPr>
          </w:p>
        </w:tc>
        <w:tc>
          <w:tcPr>
            <w:tcW w:w="851" w:type="dxa"/>
          </w:tcPr>
          <w:p w14:paraId="3FEF6012" w14:textId="30AE1022" w:rsidR="00B73150" w:rsidRDefault="00B73150" w:rsidP="00504239">
            <w:pPr>
              <w:ind w:firstLine="0"/>
            </w:pPr>
          </w:p>
        </w:tc>
        <w:tc>
          <w:tcPr>
            <w:tcW w:w="889" w:type="dxa"/>
          </w:tcPr>
          <w:p w14:paraId="5D457944" w14:textId="77777777" w:rsidR="00B73150" w:rsidRDefault="00B73150" w:rsidP="00504239">
            <w:pPr>
              <w:ind w:firstLine="0"/>
            </w:pPr>
          </w:p>
        </w:tc>
        <w:tc>
          <w:tcPr>
            <w:tcW w:w="846" w:type="dxa"/>
          </w:tcPr>
          <w:p w14:paraId="4D4A00AA" w14:textId="77777777" w:rsidR="00B73150" w:rsidRDefault="00B73150" w:rsidP="00504239">
            <w:pPr>
              <w:ind w:firstLine="0"/>
            </w:pPr>
          </w:p>
        </w:tc>
        <w:tc>
          <w:tcPr>
            <w:tcW w:w="847" w:type="dxa"/>
          </w:tcPr>
          <w:p w14:paraId="0B59A25D" w14:textId="77777777" w:rsidR="00B73150" w:rsidRDefault="00B73150" w:rsidP="00504239">
            <w:pPr>
              <w:ind w:firstLine="0"/>
            </w:pPr>
          </w:p>
        </w:tc>
        <w:tc>
          <w:tcPr>
            <w:tcW w:w="847" w:type="dxa"/>
          </w:tcPr>
          <w:p w14:paraId="646DE92C" w14:textId="4F79B676" w:rsidR="00B73150" w:rsidRDefault="00B73150" w:rsidP="00504239">
            <w:pPr>
              <w:ind w:firstLine="0"/>
            </w:pPr>
          </w:p>
        </w:tc>
        <w:tc>
          <w:tcPr>
            <w:tcW w:w="847" w:type="dxa"/>
          </w:tcPr>
          <w:p w14:paraId="2048C33C" w14:textId="77777777" w:rsidR="00B73150" w:rsidRDefault="00B73150" w:rsidP="00504239">
            <w:pPr>
              <w:ind w:firstLine="0"/>
            </w:pPr>
          </w:p>
        </w:tc>
        <w:tc>
          <w:tcPr>
            <w:tcW w:w="847" w:type="dxa"/>
          </w:tcPr>
          <w:p w14:paraId="2B08673B" w14:textId="44B9A055" w:rsidR="00B73150" w:rsidRDefault="00B73150" w:rsidP="00504239">
            <w:pPr>
              <w:ind w:firstLine="0"/>
            </w:pPr>
          </w:p>
        </w:tc>
        <w:tc>
          <w:tcPr>
            <w:tcW w:w="847" w:type="dxa"/>
          </w:tcPr>
          <w:p w14:paraId="4C7A7C6C" w14:textId="77777777" w:rsidR="00B73150" w:rsidRDefault="00B73150" w:rsidP="00504239">
            <w:pPr>
              <w:ind w:firstLine="0"/>
            </w:pPr>
          </w:p>
        </w:tc>
      </w:tr>
      <w:tr w:rsidR="00B73150" w14:paraId="347C179E" w14:textId="12041F91" w:rsidTr="00B73150">
        <w:trPr>
          <w:trHeight w:val="310"/>
        </w:trPr>
        <w:tc>
          <w:tcPr>
            <w:tcW w:w="4740" w:type="dxa"/>
          </w:tcPr>
          <w:p w14:paraId="125862DB" w14:textId="77777777" w:rsidR="00B73150" w:rsidRPr="00504239" w:rsidRDefault="00B73150" w:rsidP="00504239">
            <w:r w:rsidRPr="00504239">
              <w:rPr>
                <w:b/>
              </w:rPr>
              <w:t>Staff Break Room</w:t>
            </w:r>
            <w:r w:rsidRPr="00504239">
              <w:t xml:space="preserve">: </w:t>
            </w:r>
          </w:p>
          <w:p w14:paraId="63D5373C" w14:textId="77777777" w:rsidR="00B73150" w:rsidRPr="00504239" w:rsidRDefault="00B73150" w:rsidP="00504239">
            <w:pPr>
              <w:pStyle w:val="ListParagraph"/>
              <w:numPr>
                <w:ilvl w:val="0"/>
                <w:numId w:val="2"/>
              </w:numPr>
            </w:pPr>
            <w:r w:rsidRPr="00504239">
              <w:t xml:space="preserve">Ensure social distancing and mask wearing at all times unless directly eating or drinking. </w:t>
            </w:r>
          </w:p>
          <w:p w14:paraId="05B4E42C" w14:textId="77777777" w:rsidR="00B73150" w:rsidRPr="00504239" w:rsidRDefault="00B73150" w:rsidP="00504239">
            <w:pPr>
              <w:pStyle w:val="ListParagraph"/>
              <w:numPr>
                <w:ilvl w:val="0"/>
                <w:numId w:val="2"/>
              </w:numPr>
            </w:pPr>
            <w:r w:rsidRPr="00504239">
              <w:t>Check room is ventilated as much as possible</w:t>
            </w:r>
          </w:p>
          <w:p w14:paraId="07A22AA1" w14:textId="77777777" w:rsidR="00B73150" w:rsidRPr="00504239" w:rsidRDefault="00B73150" w:rsidP="00504239">
            <w:pPr>
              <w:pStyle w:val="ListParagraph"/>
              <w:numPr>
                <w:ilvl w:val="0"/>
                <w:numId w:val="2"/>
              </w:numPr>
            </w:pPr>
            <w:r w:rsidRPr="00504239">
              <w:t xml:space="preserve">Staff wash or alcohol gel their hands before eating and after and apply a clean mask on their return to patient areas </w:t>
            </w:r>
          </w:p>
          <w:p w14:paraId="498DB9B6" w14:textId="77777777" w:rsidR="00B73150" w:rsidRPr="00504239" w:rsidRDefault="00B73150" w:rsidP="00504239">
            <w:pPr>
              <w:ind w:firstLine="0"/>
            </w:pPr>
          </w:p>
        </w:tc>
        <w:tc>
          <w:tcPr>
            <w:tcW w:w="784" w:type="dxa"/>
          </w:tcPr>
          <w:p w14:paraId="5D1A6032" w14:textId="77777777" w:rsidR="00B73150" w:rsidRPr="00504239" w:rsidRDefault="00B73150" w:rsidP="00504239">
            <w:pPr>
              <w:ind w:firstLine="0"/>
            </w:pPr>
          </w:p>
        </w:tc>
        <w:tc>
          <w:tcPr>
            <w:tcW w:w="850" w:type="dxa"/>
          </w:tcPr>
          <w:p w14:paraId="57E93947" w14:textId="77777777" w:rsidR="00B73150" w:rsidRDefault="00B73150" w:rsidP="00504239">
            <w:pPr>
              <w:ind w:firstLine="0"/>
            </w:pPr>
          </w:p>
        </w:tc>
        <w:tc>
          <w:tcPr>
            <w:tcW w:w="851" w:type="dxa"/>
          </w:tcPr>
          <w:p w14:paraId="29472DD7" w14:textId="77777777" w:rsidR="00B73150" w:rsidRDefault="00B73150" w:rsidP="00504239">
            <w:pPr>
              <w:ind w:firstLine="0"/>
            </w:pPr>
          </w:p>
        </w:tc>
        <w:tc>
          <w:tcPr>
            <w:tcW w:w="850" w:type="dxa"/>
          </w:tcPr>
          <w:p w14:paraId="2AB64ACD" w14:textId="77777777" w:rsidR="00B73150" w:rsidRDefault="00B73150" w:rsidP="00504239">
            <w:pPr>
              <w:ind w:firstLine="0"/>
            </w:pPr>
          </w:p>
        </w:tc>
        <w:tc>
          <w:tcPr>
            <w:tcW w:w="851" w:type="dxa"/>
          </w:tcPr>
          <w:p w14:paraId="2E606F11" w14:textId="77777777" w:rsidR="00B73150" w:rsidRDefault="00B73150" w:rsidP="00504239">
            <w:pPr>
              <w:ind w:firstLine="0"/>
            </w:pPr>
          </w:p>
        </w:tc>
        <w:tc>
          <w:tcPr>
            <w:tcW w:w="850" w:type="dxa"/>
          </w:tcPr>
          <w:p w14:paraId="3007E590" w14:textId="77777777" w:rsidR="00B73150" w:rsidRDefault="00B73150" w:rsidP="00504239">
            <w:pPr>
              <w:ind w:firstLine="0"/>
            </w:pPr>
          </w:p>
        </w:tc>
        <w:tc>
          <w:tcPr>
            <w:tcW w:w="851" w:type="dxa"/>
          </w:tcPr>
          <w:p w14:paraId="4491BBCA" w14:textId="4441EC02" w:rsidR="00B73150" w:rsidRDefault="00B73150" w:rsidP="00504239">
            <w:pPr>
              <w:ind w:firstLine="0"/>
            </w:pPr>
          </w:p>
        </w:tc>
        <w:tc>
          <w:tcPr>
            <w:tcW w:w="889" w:type="dxa"/>
          </w:tcPr>
          <w:p w14:paraId="25DDFB58" w14:textId="77777777" w:rsidR="00B73150" w:rsidRDefault="00B73150" w:rsidP="00504239">
            <w:pPr>
              <w:ind w:firstLine="0"/>
            </w:pPr>
          </w:p>
        </w:tc>
        <w:tc>
          <w:tcPr>
            <w:tcW w:w="846" w:type="dxa"/>
          </w:tcPr>
          <w:p w14:paraId="500012F8" w14:textId="77777777" w:rsidR="00B73150" w:rsidRDefault="00B73150" w:rsidP="00504239">
            <w:pPr>
              <w:ind w:firstLine="0"/>
            </w:pPr>
          </w:p>
        </w:tc>
        <w:tc>
          <w:tcPr>
            <w:tcW w:w="847" w:type="dxa"/>
          </w:tcPr>
          <w:p w14:paraId="5D631454" w14:textId="77777777" w:rsidR="00B73150" w:rsidRDefault="00B73150" w:rsidP="00504239">
            <w:pPr>
              <w:ind w:firstLine="0"/>
            </w:pPr>
          </w:p>
        </w:tc>
        <w:tc>
          <w:tcPr>
            <w:tcW w:w="847" w:type="dxa"/>
          </w:tcPr>
          <w:p w14:paraId="2FB73040" w14:textId="08B686EE" w:rsidR="00B73150" w:rsidRDefault="00B73150" w:rsidP="00504239">
            <w:pPr>
              <w:ind w:firstLine="0"/>
            </w:pPr>
          </w:p>
        </w:tc>
        <w:tc>
          <w:tcPr>
            <w:tcW w:w="847" w:type="dxa"/>
          </w:tcPr>
          <w:p w14:paraId="3908EF16" w14:textId="77777777" w:rsidR="00B73150" w:rsidRDefault="00B73150" w:rsidP="00504239">
            <w:pPr>
              <w:ind w:firstLine="0"/>
            </w:pPr>
          </w:p>
        </w:tc>
        <w:tc>
          <w:tcPr>
            <w:tcW w:w="847" w:type="dxa"/>
          </w:tcPr>
          <w:p w14:paraId="2DE4902F" w14:textId="22768CEC" w:rsidR="00B73150" w:rsidRDefault="00B73150" w:rsidP="00504239">
            <w:pPr>
              <w:ind w:firstLine="0"/>
            </w:pPr>
          </w:p>
        </w:tc>
        <w:tc>
          <w:tcPr>
            <w:tcW w:w="847" w:type="dxa"/>
          </w:tcPr>
          <w:p w14:paraId="433BB978" w14:textId="77777777" w:rsidR="00B73150" w:rsidRDefault="00B73150" w:rsidP="00504239">
            <w:pPr>
              <w:ind w:firstLine="0"/>
            </w:pPr>
          </w:p>
        </w:tc>
      </w:tr>
      <w:tr w:rsidR="00B73150" w14:paraId="304E7B38" w14:textId="6547087C" w:rsidTr="00B73150">
        <w:trPr>
          <w:trHeight w:val="310"/>
        </w:trPr>
        <w:tc>
          <w:tcPr>
            <w:tcW w:w="4740" w:type="dxa"/>
          </w:tcPr>
          <w:p w14:paraId="4799F2DB" w14:textId="4C261C26" w:rsidR="00B73150" w:rsidRPr="00504239" w:rsidRDefault="00B73150" w:rsidP="00504239">
            <w:pPr>
              <w:ind w:firstLine="0"/>
            </w:pPr>
            <w:r w:rsidRPr="00504239">
              <w:t>Ensure correct hand washing or use of alcohol hand gel between patient contacts, and regularly throughout the day, e.g. after breaks, before eating etc.</w:t>
            </w:r>
          </w:p>
        </w:tc>
        <w:tc>
          <w:tcPr>
            <w:tcW w:w="784" w:type="dxa"/>
          </w:tcPr>
          <w:p w14:paraId="7806A4E8" w14:textId="77777777" w:rsidR="00B73150" w:rsidRPr="00504239" w:rsidRDefault="00B73150" w:rsidP="00504239">
            <w:pPr>
              <w:ind w:firstLine="0"/>
            </w:pPr>
          </w:p>
        </w:tc>
        <w:tc>
          <w:tcPr>
            <w:tcW w:w="850" w:type="dxa"/>
          </w:tcPr>
          <w:p w14:paraId="31F140F5" w14:textId="77777777" w:rsidR="00B73150" w:rsidRDefault="00B73150" w:rsidP="00504239">
            <w:pPr>
              <w:ind w:firstLine="0"/>
            </w:pPr>
          </w:p>
        </w:tc>
        <w:tc>
          <w:tcPr>
            <w:tcW w:w="851" w:type="dxa"/>
          </w:tcPr>
          <w:p w14:paraId="0F55C768" w14:textId="77777777" w:rsidR="00B73150" w:rsidRDefault="00B73150" w:rsidP="00504239">
            <w:pPr>
              <w:ind w:firstLine="0"/>
            </w:pPr>
          </w:p>
        </w:tc>
        <w:tc>
          <w:tcPr>
            <w:tcW w:w="850" w:type="dxa"/>
          </w:tcPr>
          <w:p w14:paraId="68CF906F" w14:textId="77777777" w:rsidR="00B73150" w:rsidRDefault="00B73150" w:rsidP="00504239">
            <w:pPr>
              <w:ind w:firstLine="0"/>
            </w:pPr>
          </w:p>
        </w:tc>
        <w:tc>
          <w:tcPr>
            <w:tcW w:w="851" w:type="dxa"/>
          </w:tcPr>
          <w:p w14:paraId="7DE4E03E" w14:textId="77777777" w:rsidR="00B73150" w:rsidRDefault="00B73150" w:rsidP="00504239">
            <w:pPr>
              <w:ind w:firstLine="0"/>
            </w:pPr>
          </w:p>
        </w:tc>
        <w:tc>
          <w:tcPr>
            <w:tcW w:w="850" w:type="dxa"/>
          </w:tcPr>
          <w:p w14:paraId="787A0958" w14:textId="77777777" w:rsidR="00B73150" w:rsidRDefault="00B73150" w:rsidP="00504239">
            <w:pPr>
              <w:ind w:firstLine="0"/>
            </w:pPr>
          </w:p>
        </w:tc>
        <w:tc>
          <w:tcPr>
            <w:tcW w:w="851" w:type="dxa"/>
          </w:tcPr>
          <w:p w14:paraId="507B9645" w14:textId="39FEA12D" w:rsidR="00B73150" w:rsidRDefault="00B73150" w:rsidP="00504239">
            <w:pPr>
              <w:ind w:firstLine="0"/>
            </w:pPr>
          </w:p>
        </w:tc>
        <w:tc>
          <w:tcPr>
            <w:tcW w:w="889" w:type="dxa"/>
          </w:tcPr>
          <w:p w14:paraId="3040B6B3" w14:textId="77777777" w:rsidR="00B73150" w:rsidRDefault="00B73150" w:rsidP="00504239">
            <w:pPr>
              <w:ind w:firstLine="0"/>
            </w:pPr>
          </w:p>
        </w:tc>
        <w:tc>
          <w:tcPr>
            <w:tcW w:w="846" w:type="dxa"/>
          </w:tcPr>
          <w:p w14:paraId="3DADBE81" w14:textId="77777777" w:rsidR="00B73150" w:rsidRDefault="00B73150" w:rsidP="00504239">
            <w:pPr>
              <w:ind w:firstLine="0"/>
            </w:pPr>
          </w:p>
        </w:tc>
        <w:tc>
          <w:tcPr>
            <w:tcW w:w="847" w:type="dxa"/>
          </w:tcPr>
          <w:p w14:paraId="1F477011" w14:textId="77777777" w:rsidR="00B73150" w:rsidRDefault="00B73150" w:rsidP="00504239">
            <w:pPr>
              <w:ind w:firstLine="0"/>
            </w:pPr>
          </w:p>
        </w:tc>
        <w:tc>
          <w:tcPr>
            <w:tcW w:w="847" w:type="dxa"/>
          </w:tcPr>
          <w:p w14:paraId="48F4E70D" w14:textId="3D0FB960" w:rsidR="00B73150" w:rsidRDefault="00B73150" w:rsidP="00504239">
            <w:pPr>
              <w:ind w:firstLine="0"/>
            </w:pPr>
          </w:p>
        </w:tc>
        <w:tc>
          <w:tcPr>
            <w:tcW w:w="847" w:type="dxa"/>
          </w:tcPr>
          <w:p w14:paraId="0322018B" w14:textId="77777777" w:rsidR="00B73150" w:rsidRDefault="00B73150" w:rsidP="00504239">
            <w:pPr>
              <w:ind w:firstLine="0"/>
            </w:pPr>
          </w:p>
        </w:tc>
        <w:tc>
          <w:tcPr>
            <w:tcW w:w="847" w:type="dxa"/>
          </w:tcPr>
          <w:p w14:paraId="4D722DA9" w14:textId="26C8DF0F" w:rsidR="00B73150" w:rsidRDefault="00B73150" w:rsidP="00504239">
            <w:pPr>
              <w:ind w:firstLine="0"/>
            </w:pPr>
          </w:p>
        </w:tc>
        <w:tc>
          <w:tcPr>
            <w:tcW w:w="847" w:type="dxa"/>
          </w:tcPr>
          <w:p w14:paraId="711D595B" w14:textId="77777777" w:rsidR="00B73150" w:rsidRDefault="00B73150" w:rsidP="00504239">
            <w:pPr>
              <w:ind w:firstLine="0"/>
            </w:pPr>
          </w:p>
        </w:tc>
      </w:tr>
      <w:tr w:rsidR="00B73150" w14:paraId="6FA22E87" w14:textId="0DF9EFDF" w:rsidTr="00B73150">
        <w:trPr>
          <w:trHeight w:val="310"/>
        </w:trPr>
        <w:tc>
          <w:tcPr>
            <w:tcW w:w="4740" w:type="dxa"/>
          </w:tcPr>
          <w:p w14:paraId="0975FC2C" w14:textId="057D4B27" w:rsidR="00B73150" w:rsidRPr="00504239" w:rsidRDefault="00B73150" w:rsidP="00504239">
            <w:pPr>
              <w:ind w:firstLine="0"/>
            </w:pPr>
            <w:r w:rsidRPr="00504239">
              <w:t>Ensure a FRSM Type II/IIR mask is worn over nose and mouth at all times and don and doffed correctly when required to be changed</w:t>
            </w:r>
          </w:p>
        </w:tc>
        <w:tc>
          <w:tcPr>
            <w:tcW w:w="784" w:type="dxa"/>
          </w:tcPr>
          <w:p w14:paraId="0E57DAE9" w14:textId="77777777" w:rsidR="00B73150" w:rsidRPr="00504239" w:rsidRDefault="00B73150" w:rsidP="00504239">
            <w:pPr>
              <w:ind w:firstLine="0"/>
            </w:pPr>
          </w:p>
        </w:tc>
        <w:tc>
          <w:tcPr>
            <w:tcW w:w="850" w:type="dxa"/>
          </w:tcPr>
          <w:p w14:paraId="5B75D597" w14:textId="77777777" w:rsidR="00B73150" w:rsidRDefault="00B73150" w:rsidP="00504239">
            <w:pPr>
              <w:ind w:firstLine="0"/>
            </w:pPr>
          </w:p>
        </w:tc>
        <w:tc>
          <w:tcPr>
            <w:tcW w:w="851" w:type="dxa"/>
          </w:tcPr>
          <w:p w14:paraId="528FDD7E" w14:textId="77777777" w:rsidR="00B73150" w:rsidRDefault="00B73150" w:rsidP="00504239">
            <w:pPr>
              <w:ind w:firstLine="0"/>
            </w:pPr>
          </w:p>
        </w:tc>
        <w:tc>
          <w:tcPr>
            <w:tcW w:w="850" w:type="dxa"/>
          </w:tcPr>
          <w:p w14:paraId="74310A3B" w14:textId="77777777" w:rsidR="00B73150" w:rsidRDefault="00B73150" w:rsidP="00504239">
            <w:pPr>
              <w:ind w:firstLine="0"/>
            </w:pPr>
          </w:p>
        </w:tc>
        <w:tc>
          <w:tcPr>
            <w:tcW w:w="851" w:type="dxa"/>
          </w:tcPr>
          <w:p w14:paraId="18626303" w14:textId="77777777" w:rsidR="00B73150" w:rsidRDefault="00B73150" w:rsidP="00504239">
            <w:pPr>
              <w:ind w:firstLine="0"/>
            </w:pPr>
          </w:p>
        </w:tc>
        <w:tc>
          <w:tcPr>
            <w:tcW w:w="850" w:type="dxa"/>
          </w:tcPr>
          <w:p w14:paraId="3EAE44D6" w14:textId="77777777" w:rsidR="00B73150" w:rsidRDefault="00B73150" w:rsidP="00504239">
            <w:pPr>
              <w:ind w:firstLine="0"/>
            </w:pPr>
          </w:p>
        </w:tc>
        <w:tc>
          <w:tcPr>
            <w:tcW w:w="851" w:type="dxa"/>
          </w:tcPr>
          <w:p w14:paraId="117D1B05" w14:textId="7CC5788A" w:rsidR="00B73150" w:rsidRDefault="00B73150" w:rsidP="00504239">
            <w:pPr>
              <w:ind w:firstLine="0"/>
            </w:pPr>
          </w:p>
        </w:tc>
        <w:tc>
          <w:tcPr>
            <w:tcW w:w="889" w:type="dxa"/>
          </w:tcPr>
          <w:p w14:paraId="078259C0" w14:textId="77777777" w:rsidR="00B73150" w:rsidRDefault="00B73150" w:rsidP="00504239">
            <w:pPr>
              <w:ind w:firstLine="0"/>
            </w:pPr>
          </w:p>
        </w:tc>
        <w:tc>
          <w:tcPr>
            <w:tcW w:w="846" w:type="dxa"/>
          </w:tcPr>
          <w:p w14:paraId="2EB9C071" w14:textId="77777777" w:rsidR="00B73150" w:rsidRDefault="00B73150" w:rsidP="00504239">
            <w:pPr>
              <w:ind w:firstLine="0"/>
            </w:pPr>
          </w:p>
        </w:tc>
        <w:tc>
          <w:tcPr>
            <w:tcW w:w="847" w:type="dxa"/>
          </w:tcPr>
          <w:p w14:paraId="145CD6F7" w14:textId="77777777" w:rsidR="00B73150" w:rsidRDefault="00B73150" w:rsidP="00504239">
            <w:pPr>
              <w:ind w:firstLine="0"/>
            </w:pPr>
          </w:p>
        </w:tc>
        <w:tc>
          <w:tcPr>
            <w:tcW w:w="847" w:type="dxa"/>
          </w:tcPr>
          <w:p w14:paraId="0F267D70" w14:textId="12A30E00" w:rsidR="00B73150" w:rsidRDefault="00B73150" w:rsidP="00504239">
            <w:pPr>
              <w:ind w:firstLine="0"/>
            </w:pPr>
          </w:p>
        </w:tc>
        <w:tc>
          <w:tcPr>
            <w:tcW w:w="847" w:type="dxa"/>
          </w:tcPr>
          <w:p w14:paraId="3F83BA03" w14:textId="77777777" w:rsidR="00B73150" w:rsidRDefault="00B73150" w:rsidP="00504239">
            <w:pPr>
              <w:ind w:firstLine="0"/>
            </w:pPr>
          </w:p>
        </w:tc>
        <w:tc>
          <w:tcPr>
            <w:tcW w:w="847" w:type="dxa"/>
          </w:tcPr>
          <w:p w14:paraId="2718708A" w14:textId="4AA1E2B9" w:rsidR="00B73150" w:rsidRDefault="00B73150" w:rsidP="00504239">
            <w:pPr>
              <w:ind w:firstLine="0"/>
            </w:pPr>
          </w:p>
        </w:tc>
        <w:tc>
          <w:tcPr>
            <w:tcW w:w="847" w:type="dxa"/>
          </w:tcPr>
          <w:p w14:paraId="48740292" w14:textId="77777777" w:rsidR="00B73150" w:rsidRDefault="00B73150" w:rsidP="00504239">
            <w:pPr>
              <w:ind w:firstLine="0"/>
            </w:pPr>
          </w:p>
        </w:tc>
      </w:tr>
      <w:tr w:rsidR="00B73150" w14:paraId="70868A8D" w14:textId="25937C99" w:rsidTr="00B73150">
        <w:trPr>
          <w:trHeight w:val="310"/>
        </w:trPr>
        <w:tc>
          <w:tcPr>
            <w:tcW w:w="4740" w:type="dxa"/>
          </w:tcPr>
          <w:p w14:paraId="03591BCB" w14:textId="77777777" w:rsidR="00B73150" w:rsidRPr="00504239" w:rsidRDefault="00B73150" w:rsidP="00504239">
            <w:r w:rsidRPr="00504239">
              <w:t>Ensure social distancing is maintained, and if unable to maintain distancing during the clinical process of consent etc then masks must be worn properly.</w:t>
            </w:r>
          </w:p>
          <w:p w14:paraId="4EC60EC3" w14:textId="77777777" w:rsidR="00B73150" w:rsidRPr="00504239" w:rsidRDefault="00B73150" w:rsidP="00504239">
            <w:pPr>
              <w:ind w:firstLine="0"/>
            </w:pPr>
          </w:p>
        </w:tc>
        <w:tc>
          <w:tcPr>
            <w:tcW w:w="784" w:type="dxa"/>
          </w:tcPr>
          <w:p w14:paraId="1F313E43" w14:textId="77777777" w:rsidR="00B73150" w:rsidRPr="00504239" w:rsidRDefault="00B73150" w:rsidP="00504239">
            <w:pPr>
              <w:ind w:firstLine="0"/>
            </w:pPr>
          </w:p>
        </w:tc>
        <w:tc>
          <w:tcPr>
            <w:tcW w:w="850" w:type="dxa"/>
          </w:tcPr>
          <w:p w14:paraId="3F2E47A3" w14:textId="77777777" w:rsidR="00B73150" w:rsidRDefault="00B73150" w:rsidP="00504239">
            <w:pPr>
              <w:ind w:firstLine="0"/>
            </w:pPr>
          </w:p>
        </w:tc>
        <w:tc>
          <w:tcPr>
            <w:tcW w:w="851" w:type="dxa"/>
          </w:tcPr>
          <w:p w14:paraId="6D7F1400" w14:textId="77777777" w:rsidR="00B73150" w:rsidRDefault="00B73150" w:rsidP="00504239">
            <w:pPr>
              <w:ind w:firstLine="0"/>
            </w:pPr>
          </w:p>
        </w:tc>
        <w:tc>
          <w:tcPr>
            <w:tcW w:w="850" w:type="dxa"/>
          </w:tcPr>
          <w:p w14:paraId="3F2F3165" w14:textId="77777777" w:rsidR="00B73150" w:rsidRDefault="00B73150" w:rsidP="00504239">
            <w:pPr>
              <w:ind w:firstLine="0"/>
            </w:pPr>
          </w:p>
        </w:tc>
        <w:tc>
          <w:tcPr>
            <w:tcW w:w="851" w:type="dxa"/>
          </w:tcPr>
          <w:p w14:paraId="1086D107" w14:textId="77777777" w:rsidR="00B73150" w:rsidRDefault="00B73150" w:rsidP="00504239">
            <w:pPr>
              <w:ind w:firstLine="0"/>
            </w:pPr>
          </w:p>
        </w:tc>
        <w:tc>
          <w:tcPr>
            <w:tcW w:w="850" w:type="dxa"/>
          </w:tcPr>
          <w:p w14:paraId="4143DE74" w14:textId="77777777" w:rsidR="00B73150" w:rsidRDefault="00B73150" w:rsidP="00504239">
            <w:pPr>
              <w:ind w:firstLine="0"/>
            </w:pPr>
          </w:p>
        </w:tc>
        <w:tc>
          <w:tcPr>
            <w:tcW w:w="851" w:type="dxa"/>
          </w:tcPr>
          <w:p w14:paraId="1F0DAB26" w14:textId="3E93A593" w:rsidR="00B73150" w:rsidRDefault="00B73150" w:rsidP="00504239">
            <w:pPr>
              <w:ind w:firstLine="0"/>
            </w:pPr>
          </w:p>
        </w:tc>
        <w:tc>
          <w:tcPr>
            <w:tcW w:w="889" w:type="dxa"/>
          </w:tcPr>
          <w:p w14:paraId="6A6B8DB8" w14:textId="77777777" w:rsidR="00B73150" w:rsidRDefault="00B73150" w:rsidP="00504239">
            <w:pPr>
              <w:ind w:firstLine="0"/>
            </w:pPr>
          </w:p>
        </w:tc>
        <w:tc>
          <w:tcPr>
            <w:tcW w:w="846" w:type="dxa"/>
          </w:tcPr>
          <w:p w14:paraId="3B28BF89" w14:textId="77777777" w:rsidR="00B73150" w:rsidRDefault="00B73150" w:rsidP="00504239">
            <w:pPr>
              <w:ind w:firstLine="0"/>
            </w:pPr>
          </w:p>
        </w:tc>
        <w:tc>
          <w:tcPr>
            <w:tcW w:w="847" w:type="dxa"/>
          </w:tcPr>
          <w:p w14:paraId="10F643FC" w14:textId="77777777" w:rsidR="00B73150" w:rsidRDefault="00B73150" w:rsidP="00504239">
            <w:pPr>
              <w:ind w:firstLine="0"/>
            </w:pPr>
          </w:p>
        </w:tc>
        <w:tc>
          <w:tcPr>
            <w:tcW w:w="847" w:type="dxa"/>
          </w:tcPr>
          <w:p w14:paraId="6B4A248B" w14:textId="48AF87B7" w:rsidR="00B73150" w:rsidRDefault="00B73150" w:rsidP="00504239">
            <w:pPr>
              <w:ind w:firstLine="0"/>
            </w:pPr>
          </w:p>
        </w:tc>
        <w:tc>
          <w:tcPr>
            <w:tcW w:w="847" w:type="dxa"/>
          </w:tcPr>
          <w:p w14:paraId="4BF54EAD" w14:textId="77777777" w:rsidR="00B73150" w:rsidRDefault="00B73150" w:rsidP="00504239">
            <w:pPr>
              <w:ind w:firstLine="0"/>
            </w:pPr>
          </w:p>
        </w:tc>
        <w:tc>
          <w:tcPr>
            <w:tcW w:w="847" w:type="dxa"/>
          </w:tcPr>
          <w:p w14:paraId="2548AFA1" w14:textId="3B83D7A9" w:rsidR="00B73150" w:rsidRDefault="00B73150" w:rsidP="00504239">
            <w:pPr>
              <w:ind w:firstLine="0"/>
            </w:pPr>
          </w:p>
        </w:tc>
        <w:tc>
          <w:tcPr>
            <w:tcW w:w="847" w:type="dxa"/>
          </w:tcPr>
          <w:p w14:paraId="261FC017" w14:textId="77777777" w:rsidR="00B73150" w:rsidRDefault="00B73150" w:rsidP="00504239">
            <w:pPr>
              <w:ind w:firstLine="0"/>
            </w:pPr>
          </w:p>
        </w:tc>
      </w:tr>
      <w:tr w:rsidR="00B73150" w14:paraId="6A3686F9" w14:textId="2B190946" w:rsidTr="00B73150">
        <w:trPr>
          <w:trHeight w:val="310"/>
        </w:trPr>
        <w:tc>
          <w:tcPr>
            <w:tcW w:w="4740" w:type="dxa"/>
          </w:tcPr>
          <w:p w14:paraId="632FEE06" w14:textId="1C78D619" w:rsidR="00B73150" w:rsidRPr="00504239" w:rsidRDefault="00B73150" w:rsidP="00504239">
            <w:pPr>
              <w:ind w:firstLine="0"/>
            </w:pPr>
            <w:r w:rsidRPr="00504239">
              <w:t>Ensure that all staff are up to date with their lateral flow tests</w:t>
            </w:r>
          </w:p>
        </w:tc>
        <w:tc>
          <w:tcPr>
            <w:tcW w:w="784" w:type="dxa"/>
          </w:tcPr>
          <w:p w14:paraId="40CB4B73" w14:textId="77777777" w:rsidR="00B73150" w:rsidRPr="00504239" w:rsidRDefault="00B73150" w:rsidP="00504239">
            <w:pPr>
              <w:ind w:firstLine="0"/>
            </w:pPr>
          </w:p>
        </w:tc>
        <w:tc>
          <w:tcPr>
            <w:tcW w:w="850" w:type="dxa"/>
          </w:tcPr>
          <w:p w14:paraId="521A4A80" w14:textId="77777777" w:rsidR="00B73150" w:rsidRDefault="00B73150" w:rsidP="00504239">
            <w:pPr>
              <w:ind w:firstLine="0"/>
            </w:pPr>
          </w:p>
        </w:tc>
        <w:tc>
          <w:tcPr>
            <w:tcW w:w="851" w:type="dxa"/>
          </w:tcPr>
          <w:p w14:paraId="55A8F487" w14:textId="77777777" w:rsidR="00B73150" w:rsidRDefault="00B73150" w:rsidP="00504239">
            <w:pPr>
              <w:ind w:firstLine="0"/>
            </w:pPr>
          </w:p>
        </w:tc>
        <w:tc>
          <w:tcPr>
            <w:tcW w:w="850" w:type="dxa"/>
          </w:tcPr>
          <w:p w14:paraId="4DB9CBB0" w14:textId="77777777" w:rsidR="00B73150" w:rsidRDefault="00B73150" w:rsidP="00504239">
            <w:pPr>
              <w:ind w:firstLine="0"/>
            </w:pPr>
          </w:p>
        </w:tc>
        <w:tc>
          <w:tcPr>
            <w:tcW w:w="851" w:type="dxa"/>
          </w:tcPr>
          <w:p w14:paraId="6BC8074F" w14:textId="77777777" w:rsidR="00B73150" w:rsidRDefault="00B73150" w:rsidP="00504239">
            <w:pPr>
              <w:ind w:firstLine="0"/>
            </w:pPr>
          </w:p>
        </w:tc>
        <w:tc>
          <w:tcPr>
            <w:tcW w:w="850" w:type="dxa"/>
          </w:tcPr>
          <w:p w14:paraId="6F63D1BB" w14:textId="77777777" w:rsidR="00B73150" w:rsidRDefault="00B73150" w:rsidP="00504239">
            <w:pPr>
              <w:ind w:firstLine="0"/>
            </w:pPr>
          </w:p>
        </w:tc>
        <w:tc>
          <w:tcPr>
            <w:tcW w:w="851" w:type="dxa"/>
          </w:tcPr>
          <w:p w14:paraId="73CD62DF" w14:textId="63B9F11D" w:rsidR="00B73150" w:rsidRDefault="00B73150" w:rsidP="00504239">
            <w:pPr>
              <w:ind w:firstLine="0"/>
            </w:pPr>
          </w:p>
        </w:tc>
        <w:tc>
          <w:tcPr>
            <w:tcW w:w="889" w:type="dxa"/>
          </w:tcPr>
          <w:p w14:paraId="29570AE9" w14:textId="77777777" w:rsidR="00B73150" w:rsidRDefault="00B73150" w:rsidP="00504239">
            <w:pPr>
              <w:ind w:firstLine="0"/>
            </w:pPr>
          </w:p>
        </w:tc>
        <w:tc>
          <w:tcPr>
            <w:tcW w:w="846" w:type="dxa"/>
          </w:tcPr>
          <w:p w14:paraId="0B4A56E7" w14:textId="77777777" w:rsidR="00B73150" w:rsidRDefault="00B73150" w:rsidP="00504239">
            <w:pPr>
              <w:ind w:firstLine="0"/>
            </w:pPr>
          </w:p>
        </w:tc>
        <w:tc>
          <w:tcPr>
            <w:tcW w:w="847" w:type="dxa"/>
          </w:tcPr>
          <w:p w14:paraId="1A7C4FB9" w14:textId="77777777" w:rsidR="00B73150" w:rsidRDefault="00B73150" w:rsidP="00504239">
            <w:pPr>
              <w:ind w:firstLine="0"/>
            </w:pPr>
          </w:p>
        </w:tc>
        <w:tc>
          <w:tcPr>
            <w:tcW w:w="847" w:type="dxa"/>
          </w:tcPr>
          <w:p w14:paraId="4F7AC661" w14:textId="529ADF7B" w:rsidR="00B73150" w:rsidRDefault="00B73150" w:rsidP="00504239">
            <w:pPr>
              <w:ind w:firstLine="0"/>
            </w:pPr>
          </w:p>
        </w:tc>
        <w:tc>
          <w:tcPr>
            <w:tcW w:w="847" w:type="dxa"/>
          </w:tcPr>
          <w:p w14:paraId="2C2A2295" w14:textId="77777777" w:rsidR="00B73150" w:rsidRDefault="00B73150" w:rsidP="00504239">
            <w:pPr>
              <w:ind w:firstLine="0"/>
            </w:pPr>
          </w:p>
        </w:tc>
        <w:tc>
          <w:tcPr>
            <w:tcW w:w="847" w:type="dxa"/>
          </w:tcPr>
          <w:p w14:paraId="3DF48F9E" w14:textId="1CD82C59" w:rsidR="00B73150" w:rsidRDefault="00B73150" w:rsidP="00504239">
            <w:pPr>
              <w:ind w:firstLine="0"/>
            </w:pPr>
          </w:p>
        </w:tc>
        <w:tc>
          <w:tcPr>
            <w:tcW w:w="847" w:type="dxa"/>
          </w:tcPr>
          <w:p w14:paraId="7A8590E0" w14:textId="77777777" w:rsidR="00B73150" w:rsidRDefault="00B73150" w:rsidP="00504239">
            <w:pPr>
              <w:ind w:firstLine="0"/>
            </w:pPr>
          </w:p>
        </w:tc>
      </w:tr>
      <w:tr w:rsidR="00B73150" w14:paraId="4C4AE34C" w14:textId="7113E865" w:rsidTr="00B73150">
        <w:trPr>
          <w:trHeight w:val="341"/>
        </w:trPr>
        <w:tc>
          <w:tcPr>
            <w:tcW w:w="4740" w:type="dxa"/>
          </w:tcPr>
          <w:p w14:paraId="3BDFED6D" w14:textId="2420049A" w:rsidR="00B73150" w:rsidRPr="00504239" w:rsidRDefault="00B73150" w:rsidP="00504239">
            <w:pPr>
              <w:ind w:firstLine="0"/>
            </w:pPr>
            <w:r w:rsidRPr="00504239">
              <w:t xml:space="preserve">Laminated Needle stick policy is available for immediate access </w:t>
            </w:r>
          </w:p>
        </w:tc>
        <w:tc>
          <w:tcPr>
            <w:tcW w:w="784" w:type="dxa"/>
          </w:tcPr>
          <w:p w14:paraId="18A43628" w14:textId="77777777" w:rsidR="00B73150" w:rsidRPr="00504239" w:rsidRDefault="00B73150" w:rsidP="00504239">
            <w:pPr>
              <w:ind w:firstLine="0"/>
            </w:pPr>
          </w:p>
        </w:tc>
        <w:tc>
          <w:tcPr>
            <w:tcW w:w="850" w:type="dxa"/>
          </w:tcPr>
          <w:p w14:paraId="6EBE61EA" w14:textId="77777777" w:rsidR="00B73150" w:rsidRDefault="00B73150" w:rsidP="00504239">
            <w:pPr>
              <w:ind w:firstLine="0"/>
            </w:pPr>
          </w:p>
        </w:tc>
        <w:tc>
          <w:tcPr>
            <w:tcW w:w="851" w:type="dxa"/>
          </w:tcPr>
          <w:p w14:paraId="18BF2F7E" w14:textId="77777777" w:rsidR="00B73150" w:rsidRDefault="00B73150" w:rsidP="00504239">
            <w:pPr>
              <w:ind w:firstLine="0"/>
            </w:pPr>
          </w:p>
        </w:tc>
        <w:tc>
          <w:tcPr>
            <w:tcW w:w="850" w:type="dxa"/>
          </w:tcPr>
          <w:p w14:paraId="798DB462" w14:textId="77777777" w:rsidR="00B73150" w:rsidRDefault="00B73150" w:rsidP="00504239">
            <w:pPr>
              <w:ind w:firstLine="0"/>
            </w:pPr>
          </w:p>
        </w:tc>
        <w:tc>
          <w:tcPr>
            <w:tcW w:w="851" w:type="dxa"/>
          </w:tcPr>
          <w:p w14:paraId="4C4E1BF8" w14:textId="77777777" w:rsidR="00B73150" w:rsidRDefault="00B73150" w:rsidP="00504239">
            <w:pPr>
              <w:ind w:firstLine="0"/>
            </w:pPr>
          </w:p>
        </w:tc>
        <w:tc>
          <w:tcPr>
            <w:tcW w:w="850" w:type="dxa"/>
          </w:tcPr>
          <w:p w14:paraId="2173068A" w14:textId="77777777" w:rsidR="00B73150" w:rsidRDefault="00B73150" w:rsidP="00504239">
            <w:pPr>
              <w:ind w:firstLine="0"/>
            </w:pPr>
          </w:p>
        </w:tc>
        <w:tc>
          <w:tcPr>
            <w:tcW w:w="851" w:type="dxa"/>
          </w:tcPr>
          <w:p w14:paraId="6B93E969" w14:textId="6371D7DC" w:rsidR="00B73150" w:rsidRDefault="00B73150" w:rsidP="00504239">
            <w:pPr>
              <w:ind w:firstLine="0"/>
            </w:pPr>
          </w:p>
        </w:tc>
        <w:tc>
          <w:tcPr>
            <w:tcW w:w="889" w:type="dxa"/>
          </w:tcPr>
          <w:p w14:paraId="246E45B3" w14:textId="77777777" w:rsidR="00B73150" w:rsidRDefault="00B73150" w:rsidP="00504239">
            <w:pPr>
              <w:ind w:firstLine="0"/>
            </w:pPr>
          </w:p>
        </w:tc>
        <w:tc>
          <w:tcPr>
            <w:tcW w:w="846" w:type="dxa"/>
          </w:tcPr>
          <w:p w14:paraId="3574B4E0" w14:textId="77777777" w:rsidR="00B73150" w:rsidRDefault="00B73150" w:rsidP="00504239">
            <w:pPr>
              <w:ind w:firstLine="0"/>
            </w:pPr>
          </w:p>
        </w:tc>
        <w:tc>
          <w:tcPr>
            <w:tcW w:w="847" w:type="dxa"/>
          </w:tcPr>
          <w:p w14:paraId="7B8EF0F5" w14:textId="77777777" w:rsidR="00B73150" w:rsidRDefault="00B73150" w:rsidP="00504239">
            <w:pPr>
              <w:ind w:firstLine="0"/>
            </w:pPr>
          </w:p>
        </w:tc>
        <w:tc>
          <w:tcPr>
            <w:tcW w:w="847" w:type="dxa"/>
          </w:tcPr>
          <w:p w14:paraId="4CCF00D7" w14:textId="2E0B1E1C" w:rsidR="00B73150" w:rsidRDefault="00B73150" w:rsidP="00504239">
            <w:pPr>
              <w:ind w:firstLine="0"/>
            </w:pPr>
          </w:p>
        </w:tc>
        <w:tc>
          <w:tcPr>
            <w:tcW w:w="847" w:type="dxa"/>
          </w:tcPr>
          <w:p w14:paraId="532CC56A" w14:textId="77777777" w:rsidR="00B73150" w:rsidRDefault="00B73150" w:rsidP="00504239">
            <w:pPr>
              <w:ind w:firstLine="0"/>
            </w:pPr>
          </w:p>
        </w:tc>
        <w:tc>
          <w:tcPr>
            <w:tcW w:w="847" w:type="dxa"/>
          </w:tcPr>
          <w:p w14:paraId="594BCED7" w14:textId="677D7635" w:rsidR="00B73150" w:rsidRDefault="00B73150" w:rsidP="00504239">
            <w:pPr>
              <w:ind w:firstLine="0"/>
            </w:pPr>
          </w:p>
        </w:tc>
        <w:tc>
          <w:tcPr>
            <w:tcW w:w="847" w:type="dxa"/>
          </w:tcPr>
          <w:p w14:paraId="23C750D2" w14:textId="77777777" w:rsidR="00B73150" w:rsidRDefault="00B73150" w:rsidP="00504239">
            <w:pPr>
              <w:ind w:firstLine="0"/>
            </w:pPr>
          </w:p>
        </w:tc>
      </w:tr>
      <w:tr w:rsidR="00B73150" w14:paraId="3C9BDB3C" w14:textId="307451F2" w:rsidTr="00B73150">
        <w:trPr>
          <w:trHeight w:val="341"/>
        </w:trPr>
        <w:tc>
          <w:tcPr>
            <w:tcW w:w="4740" w:type="dxa"/>
          </w:tcPr>
          <w:p w14:paraId="73928BAA" w14:textId="434489D4" w:rsidR="00B73150" w:rsidRPr="00504239" w:rsidRDefault="00B73150" w:rsidP="00504239">
            <w:pPr>
              <w:ind w:firstLine="0"/>
            </w:pPr>
            <w:r w:rsidRPr="00504239">
              <w:t>Regular cleaning of all frequently touched surfaces clinical &amp; non clinical</w:t>
            </w:r>
          </w:p>
        </w:tc>
        <w:tc>
          <w:tcPr>
            <w:tcW w:w="784" w:type="dxa"/>
          </w:tcPr>
          <w:p w14:paraId="5804F30A" w14:textId="77777777" w:rsidR="00B73150" w:rsidRPr="00504239" w:rsidRDefault="00B73150" w:rsidP="00504239">
            <w:pPr>
              <w:ind w:firstLine="0"/>
            </w:pPr>
          </w:p>
        </w:tc>
        <w:tc>
          <w:tcPr>
            <w:tcW w:w="850" w:type="dxa"/>
          </w:tcPr>
          <w:p w14:paraId="50ECB141" w14:textId="77777777" w:rsidR="00B73150" w:rsidRDefault="00B73150" w:rsidP="00504239">
            <w:pPr>
              <w:ind w:firstLine="0"/>
            </w:pPr>
          </w:p>
        </w:tc>
        <w:tc>
          <w:tcPr>
            <w:tcW w:w="851" w:type="dxa"/>
          </w:tcPr>
          <w:p w14:paraId="2358F6A9" w14:textId="77777777" w:rsidR="00B73150" w:rsidRDefault="00B73150" w:rsidP="00504239">
            <w:pPr>
              <w:ind w:firstLine="0"/>
            </w:pPr>
          </w:p>
        </w:tc>
        <w:tc>
          <w:tcPr>
            <w:tcW w:w="850" w:type="dxa"/>
          </w:tcPr>
          <w:p w14:paraId="26FB8863" w14:textId="77777777" w:rsidR="00B73150" w:rsidRDefault="00B73150" w:rsidP="00504239">
            <w:pPr>
              <w:ind w:firstLine="0"/>
            </w:pPr>
          </w:p>
        </w:tc>
        <w:tc>
          <w:tcPr>
            <w:tcW w:w="851" w:type="dxa"/>
          </w:tcPr>
          <w:p w14:paraId="1AAC1363" w14:textId="77777777" w:rsidR="00B73150" w:rsidRDefault="00B73150" w:rsidP="00504239">
            <w:pPr>
              <w:ind w:firstLine="0"/>
            </w:pPr>
          </w:p>
        </w:tc>
        <w:tc>
          <w:tcPr>
            <w:tcW w:w="850" w:type="dxa"/>
          </w:tcPr>
          <w:p w14:paraId="14F7B35F" w14:textId="77777777" w:rsidR="00B73150" w:rsidRDefault="00B73150" w:rsidP="00504239">
            <w:pPr>
              <w:ind w:firstLine="0"/>
            </w:pPr>
          </w:p>
        </w:tc>
        <w:tc>
          <w:tcPr>
            <w:tcW w:w="851" w:type="dxa"/>
          </w:tcPr>
          <w:p w14:paraId="56707323" w14:textId="54CE9A06" w:rsidR="00B73150" w:rsidRDefault="00B73150" w:rsidP="00504239">
            <w:pPr>
              <w:ind w:firstLine="0"/>
            </w:pPr>
          </w:p>
        </w:tc>
        <w:tc>
          <w:tcPr>
            <w:tcW w:w="889" w:type="dxa"/>
          </w:tcPr>
          <w:p w14:paraId="32FDEC11" w14:textId="77777777" w:rsidR="00B73150" w:rsidRDefault="00B73150" w:rsidP="00504239">
            <w:pPr>
              <w:ind w:firstLine="0"/>
            </w:pPr>
          </w:p>
        </w:tc>
        <w:tc>
          <w:tcPr>
            <w:tcW w:w="846" w:type="dxa"/>
          </w:tcPr>
          <w:p w14:paraId="525626A9" w14:textId="77777777" w:rsidR="00B73150" w:rsidRDefault="00B73150" w:rsidP="00504239">
            <w:pPr>
              <w:ind w:firstLine="0"/>
            </w:pPr>
          </w:p>
        </w:tc>
        <w:tc>
          <w:tcPr>
            <w:tcW w:w="847" w:type="dxa"/>
          </w:tcPr>
          <w:p w14:paraId="791FFDC2" w14:textId="77777777" w:rsidR="00B73150" w:rsidRDefault="00B73150" w:rsidP="00504239">
            <w:pPr>
              <w:ind w:firstLine="0"/>
            </w:pPr>
          </w:p>
        </w:tc>
        <w:tc>
          <w:tcPr>
            <w:tcW w:w="847" w:type="dxa"/>
          </w:tcPr>
          <w:p w14:paraId="4B91EE9D" w14:textId="35BEF093" w:rsidR="00B73150" w:rsidRDefault="00B73150" w:rsidP="00504239">
            <w:pPr>
              <w:ind w:firstLine="0"/>
            </w:pPr>
          </w:p>
        </w:tc>
        <w:tc>
          <w:tcPr>
            <w:tcW w:w="847" w:type="dxa"/>
          </w:tcPr>
          <w:p w14:paraId="119C6364" w14:textId="77777777" w:rsidR="00B73150" w:rsidRDefault="00B73150" w:rsidP="00504239">
            <w:pPr>
              <w:ind w:firstLine="0"/>
            </w:pPr>
          </w:p>
        </w:tc>
        <w:tc>
          <w:tcPr>
            <w:tcW w:w="847" w:type="dxa"/>
          </w:tcPr>
          <w:p w14:paraId="4E15FD1B" w14:textId="779E5E81" w:rsidR="00B73150" w:rsidRDefault="00B73150" w:rsidP="00504239">
            <w:pPr>
              <w:ind w:firstLine="0"/>
            </w:pPr>
          </w:p>
        </w:tc>
        <w:tc>
          <w:tcPr>
            <w:tcW w:w="847" w:type="dxa"/>
          </w:tcPr>
          <w:p w14:paraId="79787997" w14:textId="77777777" w:rsidR="00B73150" w:rsidRDefault="00B73150" w:rsidP="00504239">
            <w:pPr>
              <w:ind w:firstLine="0"/>
            </w:pPr>
          </w:p>
        </w:tc>
      </w:tr>
      <w:tr w:rsidR="00B73150" w14:paraId="30A0B435" w14:textId="1DDD9D67" w:rsidTr="00B73150">
        <w:trPr>
          <w:trHeight w:val="341"/>
        </w:trPr>
        <w:tc>
          <w:tcPr>
            <w:tcW w:w="4740" w:type="dxa"/>
          </w:tcPr>
          <w:p w14:paraId="50E49363" w14:textId="43A83A1A" w:rsidR="00B73150" w:rsidRPr="00504239" w:rsidRDefault="00B73150" w:rsidP="00504239">
            <w:pPr>
              <w:ind w:firstLine="0"/>
            </w:pPr>
            <w:r w:rsidRPr="00504239">
              <w:rPr>
                <w:color w:val="000000"/>
              </w:rPr>
              <w:t>Overall appearance of the environment is tidy and uncluttered and clean i.e. work stations are uncluttered to facilitate cleaning.</w:t>
            </w:r>
          </w:p>
        </w:tc>
        <w:tc>
          <w:tcPr>
            <w:tcW w:w="784" w:type="dxa"/>
          </w:tcPr>
          <w:p w14:paraId="6BF71A66" w14:textId="77777777" w:rsidR="00B73150" w:rsidRPr="00504239" w:rsidRDefault="00B73150" w:rsidP="00504239">
            <w:pPr>
              <w:ind w:firstLine="0"/>
            </w:pPr>
          </w:p>
        </w:tc>
        <w:tc>
          <w:tcPr>
            <w:tcW w:w="850" w:type="dxa"/>
          </w:tcPr>
          <w:p w14:paraId="01BCA84E" w14:textId="77777777" w:rsidR="00B73150" w:rsidRDefault="00B73150" w:rsidP="00504239">
            <w:pPr>
              <w:ind w:firstLine="0"/>
            </w:pPr>
          </w:p>
        </w:tc>
        <w:tc>
          <w:tcPr>
            <w:tcW w:w="851" w:type="dxa"/>
          </w:tcPr>
          <w:p w14:paraId="3D916585" w14:textId="77777777" w:rsidR="00B73150" w:rsidRDefault="00B73150" w:rsidP="00504239">
            <w:pPr>
              <w:ind w:firstLine="0"/>
            </w:pPr>
          </w:p>
        </w:tc>
        <w:tc>
          <w:tcPr>
            <w:tcW w:w="850" w:type="dxa"/>
          </w:tcPr>
          <w:p w14:paraId="0DF0671A" w14:textId="77777777" w:rsidR="00B73150" w:rsidRDefault="00B73150" w:rsidP="00504239">
            <w:pPr>
              <w:ind w:firstLine="0"/>
            </w:pPr>
          </w:p>
        </w:tc>
        <w:tc>
          <w:tcPr>
            <w:tcW w:w="851" w:type="dxa"/>
          </w:tcPr>
          <w:p w14:paraId="5AB01B5F" w14:textId="77777777" w:rsidR="00B73150" w:rsidRDefault="00B73150" w:rsidP="00504239">
            <w:pPr>
              <w:ind w:firstLine="0"/>
            </w:pPr>
          </w:p>
        </w:tc>
        <w:tc>
          <w:tcPr>
            <w:tcW w:w="850" w:type="dxa"/>
          </w:tcPr>
          <w:p w14:paraId="566B75D5" w14:textId="77777777" w:rsidR="00B73150" w:rsidRDefault="00B73150" w:rsidP="00504239">
            <w:pPr>
              <w:ind w:firstLine="0"/>
            </w:pPr>
          </w:p>
        </w:tc>
        <w:tc>
          <w:tcPr>
            <w:tcW w:w="851" w:type="dxa"/>
          </w:tcPr>
          <w:p w14:paraId="3116FDEE" w14:textId="7DA8F928" w:rsidR="00B73150" w:rsidRDefault="00B73150" w:rsidP="00504239">
            <w:pPr>
              <w:ind w:firstLine="0"/>
            </w:pPr>
          </w:p>
        </w:tc>
        <w:tc>
          <w:tcPr>
            <w:tcW w:w="889" w:type="dxa"/>
          </w:tcPr>
          <w:p w14:paraId="5A1854F2" w14:textId="77777777" w:rsidR="00B73150" w:rsidRDefault="00B73150" w:rsidP="00504239">
            <w:pPr>
              <w:ind w:firstLine="0"/>
            </w:pPr>
          </w:p>
        </w:tc>
        <w:tc>
          <w:tcPr>
            <w:tcW w:w="846" w:type="dxa"/>
          </w:tcPr>
          <w:p w14:paraId="727FBEAC" w14:textId="77777777" w:rsidR="00B73150" w:rsidRDefault="00B73150" w:rsidP="00504239">
            <w:pPr>
              <w:ind w:firstLine="0"/>
            </w:pPr>
          </w:p>
        </w:tc>
        <w:tc>
          <w:tcPr>
            <w:tcW w:w="847" w:type="dxa"/>
          </w:tcPr>
          <w:p w14:paraId="307B5122" w14:textId="77777777" w:rsidR="00B73150" w:rsidRDefault="00B73150" w:rsidP="00504239">
            <w:pPr>
              <w:ind w:firstLine="0"/>
            </w:pPr>
          </w:p>
        </w:tc>
        <w:tc>
          <w:tcPr>
            <w:tcW w:w="847" w:type="dxa"/>
          </w:tcPr>
          <w:p w14:paraId="01CF8279" w14:textId="5B56EAD2" w:rsidR="00B73150" w:rsidRDefault="00B73150" w:rsidP="00504239">
            <w:pPr>
              <w:ind w:firstLine="0"/>
            </w:pPr>
          </w:p>
        </w:tc>
        <w:tc>
          <w:tcPr>
            <w:tcW w:w="847" w:type="dxa"/>
          </w:tcPr>
          <w:p w14:paraId="3853E4A5" w14:textId="77777777" w:rsidR="00B73150" w:rsidRDefault="00B73150" w:rsidP="00504239">
            <w:pPr>
              <w:ind w:firstLine="0"/>
            </w:pPr>
          </w:p>
        </w:tc>
        <w:tc>
          <w:tcPr>
            <w:tcW w:w="847" w:type="dxa"/>
          </w:tcPr>
          <w:p w14:paraId="29C2C8DE" w14:textId="379DB5CA" w:rsidR="00B73150" w:rsidRDefault="00B73150" w:rsidP="00504239">
            <w:pPr>
              <w:ind w:firstLine="0"/>
            </w:pPr>
          </w:p>
        </w:tc>
        <w:tc>
          <w:tcPr>
            <w:tcW w:w="847" w:type="dxa"/>
          </w:tcPr>
          <w:p w14:paraId="59EC4285" w14:textId="77777777" w:rsidR="00B73150" w:rsidRDefault="00B73150" w:rsidP="00504239">
            <w:pPr>
              <w:ind w:firstLine="0"/>
            </w:pPr>
          </w:p>
        </w:tc>
      </w:tr>
      <w:tr w:rsidR="00B73150" w14:paraId="4E315F0A" w14:textId="57C0DACE" w:rsidTr="00B73150">
        <w:trPr>
          <w:trHeight w:val="341"/>
        </w:trPr>
        <w:tc>
          <w:tcPr>
            <w:tcW w:w="4740" w:type="dxa"/>
          </w:tcPr>
          <w:p w14:paraId="409728AB" w14:textId="77777777" w:rsidR="00B73150" w:rsidRPr="00504239" w:rsidRDefault="00B73150" w:rsidP="00504239">
            <w:pPr>
              <w:rPr>
                <w:color w:val="000000"/>
              </w:rPr>
            </w:pPr>
            <w:r w:rsidRPr="00504239">
              <w:rPr>
                <w:color w:val="000000"/>
              </w:rPr>
              <w:t>Environment is being cleaned regularly and cleaning can be evidenced</w:t>
            </w:r>
          </w:p>
          <w:p w14:paraId="202E1AA4" w14:textId="77777777" w:rsidR="00B73150" w:rsidRPr="00504239" w:rsidRDefault="00B73150" w:rsidP="00504239">
            <w:pPr>
              <w:ind w:firstLine="0"/>
            </w:pPr>
          </w:p>
        </w:tc>
        <w:tc>
          <w:tcPr>
            <w:tcW w:w="784" w:type="dxa"/>
          </w:tcPr>
          <w:p w14:paraId="23C0C0B3" w14:textId="77777777" w:rsidR="00B73150" w:rsidRPr="00504239" w:rsidRDefault="00B73150" w:rsidP="00504239">
            <w:pPr>
              <w:ind w:firstLine="0"/>
            </w:pPr>
          </w:p>
        </w:tc>
        <w:tc>
          <w:tcPr>
            <w:tcW w:w="850" w:type="dxa"/>
          </w:tcPr>
          <w:p w14:paraId="34AD5291" w14:textId="77777777" w:rsidR="00B73150" w:rsidRDefault="00B73150" w:rsidP="00504239">
            <w:pPr>
              <w:ind w:firstLine="0"/>
            </w:pPr>
          </w:p>
        </w:tc>
        <w:tc>
          <w:tcPr>
            <w:tcW w:w="851" w:type="dxa"/>
          </w:tcPr>
          <w:p w14:paraId="78455FB6" w14:textId="77777777" w:rsidR="00B73150" w:rsidRDefault="00B73150" w:rsidP="00504239">
            <w:pPr>
              <w:ind w:firstLine="0"/>
            </w:pPr>
          </w:p>
        </w:tc>
        <w:tc>
          <w:tcPr>
            <w:tcW w:w="850" w:type="dxa"/>
          </w:tcPr>
          <w:p w14:paraId="1875BD8F" w14:textId="77777777" w:rsidR="00B73150" w:rsidRDefault="00B73150" w:rsidP="00504239">
            <w:pPr>
              <w:ind w:firstLine="0"/>
            </w:pPr>
          </w:p>
        </w:tc>
        <w:tc>
          <w:tcPr>
            <w:tcW w:w="851" w:type="dxa"/>
          </w:tcPr>
          <w:p w14:paraId="77F5D4E9" w14:textId="77777777" w:rsidR="00B73150" w:rsidRDefault="00B73150" w:rsidP="00504239">
            <w:pPr>
              <w:ind w:firstLine="0"/>
            </w:pPr>
          </w:p>
        </w:tc>
        <w:tc>
          <w:tcPr>
            <w:tcW w:w="850" w:type="dxa"/>
          </w:tcPr>
          <w:p w14:paraId="199EAC4C" w14:textId="77777777" w:rsidR="00B73150" w:rsidRDefault="00B73150" w:rsidP="00504239">
            <w:pPr>
              <w:ind w:firstLine="0"/>
            </w:pPr>
          </w:p>
        </w:tc>
        <w:tc>
          <w:tcPr>
            <w:tcW w:w="851" w:type="dxa"/>
          </w:tcPr>
          <w:p w14:paraId="2CF5F72A" w14:textId="7394416B" w:rsidR="00B73150" w:rsidRDefault="00B73150" w:rsidP="00504239">
            <w:pPr>
              <w:ind w:firstLine="0"/>
            </w:pPr>
          </w:p>
        </w:tc>
        <w:tc>
          <w:tcPr>
            <w:tcW w:w="889" w:type="dxa"/>
          </w:tcPr>
          <w:p w14:paraId="7317DE4C" w14:textId="77777777" w:rsidR="00B73150" w:rsidRDefault="00B73150" w:rsidP="00504239">
            <w:pPr>
              <w:ind w:firstLine="0"/>
            </w:pPr>
          </w:p>
        </w:tc>
        <w:tc>
          <w:tcPr>
            <w:tcW w:w="846" w:type="dxa"/>
          </w:tcPr>
          <w:p w14:paraId="75B7F3DB" w14:textId="77777777" w:rsidR="00B73150" w:rsidRDefault="00B73150" w:rsidP="00504239">
            <w:pPr>
              <w:ind w:firstLine="0"/>
            </w:pPr>
          </w:p>
        </w:tc>
        <w:tc>
          <w:tcPr>
            <w:tcW w:w="847" w:type="dxa"/>
          </w:tcPr>
          <w:p w14:paraId="22646C29" w14:textId="77777777" w:rsidR="00B73150" w:rsidRDefault="00B73150" w:rsidP="00504239">
            <w:pPr>
              <w:ind w:firstLine="0"/>
            </w:pPr>
          </w:p>
        </w:tc>
        <w:tc>
          <w:tcPr>
            <w:tcW w:w="847" w:type="dxa"/>
          </w:tcPr>
          <w:p w14:paraId="26CFFBC0" w14:textId="05E44CD6" w:rsidR="00B73150" w:rsidRDefault="00B73150" w:rsidP="00504239">
            <w:pPr>
              <w:ind w:firstLine="0"/>
            </w:pPr>
          </w:p>
        </w:tc>
        <w:tc>
          <w:tcPr>
            <w:tcW w:w="847" w:type="dxa"/>
          </w:tcPr>
          <w:p w14:paraId="4DFB162D" w14:textId="77777777" w:rsidR="00B73150" w:rsidRDefault="00B73150" w:rsidP="00504239">
            <w:pPr>
              <w:ind w:firstLine="0"/>
            </w:pPr>
          </w:p>
        </w:tc>
        <w:tc>
          <w:tcPr>
            <w:tcW w:w="847" w:type="dxa"/>
          </w:tcPr>
          <w:p w14:paraId="2D130847" w14:textId="057754C1" w:rsidR="00B73150" w:rsidRDefault="00B73150" w:rsidP="00504239">
            <w:pPr>
              <w:ind w:firstLine="0"/>
            </w:pPr>
          </w:p>
        </w:tc>
        <w:tc>
          <w:tcPr>
            <w:tcW w:w="847" w:type="dxa"/>
          </w:tcPr>
          <w:p w14:paraId="1C96FFA8" w14:textId="77777777" w:rsidR="00B73150" w:rsidRDefault="00B73150" w:rsidP="00504239">
            <w:pPr>
              <w:ind w:firstLine="0"/>
            </w:pPr>
          </w:p>
        </w:tc>
      </w:tr>
      <w:tr w:rsidR="00B73150" w14:paraId="198FDFBD" w14:textId="67DA9C4E" w:rsidTr="00B73150">
        <w:trPr>
          <w:trHeight w:val="341"/>
        </w:trPr>
        <w:tc>
          <w:tcPr>
            <w:tcW w:w="4740" w:type="dxa"/>
          </w:tcPr>
          <w:p w14:paraId="5717D4E7" w14:textId="5782D314" w:rsidR="00B73150" w:rsidRPr="00504239" w:rsidRDefault="00B73150" w:rsidP="00504239">
            <w:pPr>
              <w:ind w:firstLine="0"/>
            </w:pPr>
            <w:r w:rsidRPr="00504239">
              <w:t>Clinical waste disposed of correctly, including labelling of sharps bins – no overflowing bins</w:t>
            </w:r>
          </w:p>
        </w:tc>
        <w:tc>
          <w:tcPr>
            <w:tcW w:w="784" w:type="dxa"/>
          </w:tcPr>
          <w:p w14:paraId="484F8CB1" w14:textId="77777777" w:rsidR="00B73150" w:rsidRPr="00504239" w:rsidRDefault="00B73150" w:rsidP="00504239">
            <w:pPr>
              <w:ind w:firstLine="0"/>
            </w:pPr>
          </w:p>
        </w:tc>
        <w:tc>
          <w:tcPr>
            <w:tcW w:w="850" w:type="dxa"/>
          </w:tcPr>
          <w:p w14:paraId="2ED535EC" w14:textId="77777777" w:rsidR="00B73150" w:rsidRDefault="00B73150" w:rsidP="00504239">
            <w:pPr>
              <w:ind w:firstLine="0"/>
            </w:pPr>
          </w:p>
        </w:tc>
        <w:tc>
          <w:tcPr>
            <w:tcW w:w="851" w:type="dxa"/>
          </w:tcPr>
          <w:p w14:paraId="44826D7C" w14:textId="77777777" w:rsidR="00B73150" w:rsidRDefault="00B73150" w:rsidP="00504239">
            <w:pPr>
              <w:ind w:firstLine="0"/>
            </w:pPr>
          </w:p>
        </w:tc>
        <w:tc>
          <w:tcPr>
            <w:tcW w:w="850" w:type="dxa"/>
          </w:tcPr>
          <w:p w14:paraId="5AAF0437" w14:textId="77777777" w:rsidR="00B73150" w:rsidRDefault="00B73150" w:rsidP="00504239">
            <w:pPr>
              <w:ind w:firstLine="0"/>
            </w:pPr>
          </w:p>
        </w:tc>
        <w:tc>
          <w:tcPr>
            <w:tcW w:w="851" w:type="dxa"/>
          </w:tcPr>
          <w:p w14:paraId="0741877A" w14:textId="77777777" w:rsidR="00B73150" w:rsidRDefault="00B73150" w:rsidP="00504239">
            <w:pPr>
              <w:ind w:firstLine="0"/>
            </w:pPr>
          </w:p>
        </w:tc>
        <w:tc>
          <w:tcPr>
            <w:tcW w:w="850" w:type="dxa"/>
          </w:tcPr>
          <w:p w14:paraId="1C080D76" w14:textId="77777777" w:rsidR="00B73150" w:rsidRDefault="00B73150" w:rsidP="00504239">
            <w:pPr>
              <w:ind w:firstLine="0"/>
            </w:pPr>
          </w:p>
        </w:tc>
        <w:tc>
          <w:tcPr>
            <w:tcW w:w="851" w:type="dxa"/>
          </w:tcPr>
          <w:p w14:paraId="77F71075" w14:textId="77448DFD" w:rsidR="00B73150" w:rsidRDefault="00B73150" w:rsidP="00504239">
            <w:pPr>
              <w:ind w:firstLine="0"/>
            </w:pPr>
          </w:p>
        </w:tc>
        <w:tc>
          <w:tcPr>
            <w:tcW w:w="889" w:type="dxa"/>
          </w:tcPr>
          <w:p w14:paraId="5C3F6119" w14:textId="77777777" w:rsidR="00B73150" w:rsidRDefault="00B73150" w:rsidP="00504239">
            <w:pPr>
              <w:ind w:firstLine="0"/>
            </w:pPr>
          </w:p>
        </w:tc>
        <w:tc>
          <w:tcPr>
            <w:tcW w:w="846" w:type="dxa"/>
          </w:tcPr>
          <w:p w14:paraId="067CDB05" w14:textId="77777777" w:rsidR="00B73150" w:rsidRDefault="00B73150" w:rsidP="00504239">
            <w:pPr>
              <w:ind w:firstLine="0"/>
            </w:pPr>
          </w:p>
        </w:tc>
        <w:tc>
          <w:tcPr>
            <w:tcW w:w="847" w:type="dxa"/>
          </w:tcPr>
          <w:p w14:paraId="775B9DE0" w14:textId="77777777" w:rsidR="00B73150" w:rsidRDefault="00B73150" w:rsidP="00504239">
            <w:pPr>
              <w:ind w:firstLine="0"/>
            </w:pPr>
          </w:p>
        </w:tc>
        <w:tc>
          <w:tcPr>
            <w:tcW w:w="847" w:type="dxa"/>
          </w:tcPr>
          <w:p w14:paraId="6D1BFAB4" w14:textId="01962023" w:rsidR="00B73150" w:rsidRDefault="00B73150" w:rsidP="00504239">
            <w:pPr>
              <w:ind w:firstLine="0"/>
            </w:pPr>
          </w:p>
        </w:tc>
        <w:tc>
          <w:tcPr>
            <w:tcW w:w="847" w:type="dxa"/>
          </w:tcPr>
          <w:p w14:paraId="5EB6EF01" w14:textId="77777777" w:rsidR="00B73150" w:rsidRDefault="00B73150" w:rsidP="00504239">
            <w:pPr>
              <w:ind w:firstLine="0"/>
            </w:pPr>
          </w:p>
        </w:tc>
        <w:tc>
          <w:tcPr>
            <w:tcW w:w="847" w:type="dxa"/>
          </w:tcPr>
          <w:p w14:paraId="7EEB079C" w14:textId="348EA0AD" w:rsidR="00B73150" w:rsidRDefault="00B73150" w:rsidP="00504239">
            <w:pPr>
              <w:ind w:firstLine="0"/>
            </w:pPr>
          </w:p>
        </w:tc>
        <w:tc>
          <w:tcPr>
            <w:tcW w:w="847" w:type="dxa"/>
          </w:tcPr>
          <w:p w14:paraId="48AB5917" w14:textId="77777777" w:rsidR="00B73150" w:rsidRDefault="00B73150" w:rsidP="00504239">
            <w:pPr>
              <w:ind w:firstLine="0"/>
            </w:pPr>
          </w:p>
        </w:tc>
      </w:tr>
      <w:tr w:rsidR="00B73150" w14:paraId="05CBCE49" w14:textId="7085B1C0" w:rsidTr="00B73150">
        <w:trPr>
          <w:trHeight w:val="341"/>
        </w:trPr>
        <w:tc>
          <w:tcPr>
            <w:tcW w:w="4740" w:type="dxa"/>
          </w:tcPr>
          <w:p w14:paraId="0F94B90D" w14:textId="77777777" w:rsidR="00B73150" w:rsidRPr="00504239" w:rsidRDefault="00B73150" w:rsidP="00504239">
            <w:r w:rsidRPr="00504239">
              <w:t>Hand soap and hand gel supplied and regularly maintained – check no empty dispensers</w:t>
            </w:r>
          </w:p>
          <w:p w14:paraId="3F871713" w14:textId="77777777" w:rsidR="00B73150" w:rsidRPr="00504239" w:rsidRDefault="00B73150" w:rsidP="00504239">
            <w:pPr>
              <w:ind w:firstLine="0"/>
            </w:pPr>
          </w:p>
        </w:tc>
        <w:tc>
          <w:tcPr>
            <w:tcW w:w="784" w:type="dxa"/>
          </w:tcPr>
          <w:p w14:paraId="3C8CFD55" w14:textId="77777777" w:rsidR="00B73150" w:rsidRPr="00504239" w:rsidRDefault="00B73150" w:rsidP="00504239">
            <w:pPr>
              <w:ind w:firstLine="0"/>
            </w:pPr>
          </w:p>
        </w:tc>
        <w:tc>
          <w:tcPr>
            <w:tcW w:w="850" w:type="dxa"/>
          </w:tcPr>
          <w:p w14:paraId="07DF8005" w14:textId="77777777" w:rsidR="00B73150" w:rsidRDefault="00B73150" w:rsidP="00504239">
            <w:pPr>
              <w:ind w:firstLine="0"/>
            </w:pPr>
          </w:p>
        </w:tc>
        <w:tc>
          <w:tcPr>
            <w:tcW w:w="851" w:type="dxa"/>
          </w:tcPr>
          <w:p w14:paraId="243F0700" w14:textId="77777777" w:rsidR="00B73150" w:rsidRDefault="00B73150" w:rsidP="00504239">
            <w:pPr>
              <w:ind w:firstLine="0"/>
            </w:pPr>
          </w:p>
        </w:tc>
        <w:tc>
          <w:tcPr>
            <w:tcW w:w="850" w:type="dxa"/>
          </w:tcPr>
          <w:p w14:paraId="20FC53E8" w14:textId="77777777" w:rsidR="00B73150" w:rsidRDefault="00B73150" w:rsidP="00504239">
            <w:pPr>
              <w:ind w:firstLine="0"/>
            </w:pPr>
          </w:p>
        </w:tc>
        <w:tc>
          <w:tcPr>
            <w:tcW w:w="851" w:type="dxa"/>
          </w:tcPr>
          <w:p w14:paraId="0B2BBB02" w14:textId="77777777" w:rsidR="00B73150" w:rsidRDefault="00B73150" w:rsidP="00504239">
            <w:pPr>
              <w:ind w:firstLine="0"/>
            </w:pPr>
          </w:p>
        </w:tc>
        <w:tc>
          <w:tcPr>
            <w:tcW w:w="850" w:type="dxa"/>
          </w:tcPr>
          <w:p w14:paraId="204FBCFC" w14:textId="77777777" w:rsidR="00B73150" w:rsidRDefault="00B73150" w:rsidP="00504239">
            <w:pPr>
              <w:ind w:firstLine="0"/>
            </w:pPr>
          </w:p>
        </w:tc>
        <w:tc>
          <w:tcPr>
            <w:tcW w:w="851" w:type="dxa"/>
          </w:tcPr>
          <w:p w14:paraId="27B1F965" w14:textId="7BF926BB" w:rsidR="00B73150" w:rsidRDefault="00B73150" w:rsidP="00504239">
            <w:pPr>
              <w:ind w:firstLine="0"/>
            </w:pPr>
          </w:p>
        </w:tc>
        <w:tc>
          <w:tcPr>
            <w:tcW w:w="889" w:type="dxa"/>
          </w:tcPr>
          <w:p w14:paraId="71B95DF9" w14:textId="77777777" w:rsidR="00B73150" w:rsidRDefault="00B73150" w:rsidP="00504239">
            <w:pPr>
              <w:ind w:firstLine="0"/>
            </w:pPr>
          </w:p>
        </w:tc>
        <w:tc>
          <w:tcPr>
            <w:tcW w:w="846" w:type="dxa"/>
          </w:tcPr>
          <w:p w14:paraId="6F5701D4" w14:textId="77777777" w:rsidR="00B73150" w:rsidRDefault="00B73150" w:rsidP="00504239">
            <w:pPr>
              <w:ind w:firstLine="0"/>
            </w:pPr>
          </w:p>
        </w:tc>
        <w:tc>
          <w:tcPr>
            <w:tcW w:w="847" w:type="dxa"/>
          </w:tcPr>
          <w:p w14:paraId="622014D4" w14:textId="77777777" w:rsidR="00B73150" w:rsidRDefault="00B73150" w:rsidP="00504239">
            <w:pPr>
              <w:ind w:firstLine="0"/>
            </w:pPr>
          </w:p>
        </w:tc>
        <w:tc>
          <w:tcPr>
            <w:tcW w:w="847" w:type="dxa"/>
          </w:tcPr>
          <w:p w14:paraId="3E3FADF4" w14:textId="10C49F4D" w:rsidR="00B73150" w:rsidRDefault="00B73150" w:rsidP="00504239">
            <w:pPr>
              <w:ind w:firstLine="0"/>
            </w:pPr>
          </w:p>
        </w:tc>
        <w:tc>
          <w:tcPr>
            <w:tcW w:w="847" w:type="dxa"/>
          </w:tcPr>
          <w:p w14:paraId="199786ED" w14:textId="77777777" w:rsidR="00B73150" w:rsidRDefault="00B73150" w:rsidP="00504239">
            <w:pPr>
              <w:ind w:firstLine="0"/>
            </w:pPr>
          </w:p>
        </w:tc>
        <w:tc>
          <w:tcPr>
            <w:tcW w:w="847" w:type="dxa"/>
          </w:tcPr>
          <w:p w14:paraId="77EE2344" w14:textId="2AFBD141" w:rsidR="00B73150" w:rsidRDefault="00B73150" w:rsidP="00504239">
            <w:pPr>
              <w:ind w:firstLine="0"/>
            </w:pPr>
          </w:p>
        </w:tc>
        <w:tc>
          <w:tcPr>
            <w:tcW w:w="847" w:type="dxa"/>
          </w:tcPr>
          <w:p w14:paraId="54011041" w14:textId="77777777" w:rsidR="00B73150" w:rsidRDefault="00B73150" w:rsidP="00504239">
            <w:pPr>
              <w:ind w:firstLine="0"/>
            </w:pPr>
          </w:p>
        </w:tc>
      </w:tr>
      <w:tr w:rsidR="00B73150" w14:paraId="057D4211" w14:textId="77777777" w:rsidTr="002E22D1">
        <w:trPr>
          <w:trHeight w:val="5991"/>
        </w:trPr>
        <w:tc>
          <w:tcPr>
            <w:tcW w:w="4740" w:type="dxa"/>
          </w:tcPr>
          <w:p w14:paraId="5E99BE20" w14:textId="77777777" w:rsidR="002E22D1" w:rsidRDefault="00B73150" w:rsidP="00504239">
            <w:r>
              <w:t>Actions Taken</w:t>
            </w:r>
          </w:p>
          <w:p w14:paraId="1A29D896" w14:textId="77777777" w:rsidR="002E22D1" w:rsidRDefault="002E22D1" w:rsidP="00504239"/>
          <w:p w14:paraId="4689D1CF" w14:textId="77777777" w:rsidR="002E22D1" w:rsidRDefault="002E22D1" w:rsidP="00504239"/>
          <w:p w14:paraId="0EA0018A" w14:textId="77777777" w:rsidR="002E22D1" w:rsidRDefault="002E22D1" w:rsidP="00504239"/>
          <w:p w14:paraId="47418A3F" w14:textId="77777777" w:rsidR="002E22D1" w:rsidRDefault="002E22D1" w:rsidP="00504239"/>
          <w:p w14:paraId="0E2FFAC0" w14:textId="77777777" w:rsidR="002E22D1" w:rsidRDefault="002E22D1" w:rsidP="00504239"/>
          <w:p w14:paraId="39F4783B" w14:textId="77777777" w:rsidR="002E22D1" w:rsidRDefault="002E22D1" w:rsidP="00504239"/>
          <w:p w14:paraId="2CF194D3" w14:textId="77777777" w:rsidR="002E22D1" w:rsidRDefault="002E22D1" w:rsidP="00504239"/>
          <w:p w14:paraId="1F3FF68A" w14:textId="77777777" w:rsidR="002E22D1" w:rsidRDefault="002E22D1" w:rsidP="00504239"/>
          <w:p w14:paraId="3AD063AF" w14:textId="77777777" w:rsidR="002E22D1" w:rsidRDefault="002E22D1" w:rsidP="00504239"/>
          <w:p w14:paraId="2759E741" w14:textId="77777777" w:rsidR="002E22D1" w:rsidRDefault="002E22D1" w:rsidP="00504239"/>
          <w:p w14:paraId="6615E4E7" w14:textId="77777777" w:rsidR="002E22D1" w:rsidRDefault="002E22D1" w:rsidP="00504239"/>
          <w:p w14:paraId="3368EF11" w14:textId="5E9DD059" w:rsidR="00B73150" w:rsidRPr="00504239" w:rsidRDefault="002E22D1" w:rsidP="00504239">
            <w:r>
              <w:t>Risks accepted (</w:t>
            </w:r>
            <w:proofErr w:type="gramStart"/>
            <w:r>
              <w:t>i.e.</w:t>
            </w:r>
            <w:proofErr w:type="gramEnd"/>
            <w:r>
              <w:t xml:space="preserve"> where rooms have no windows)</w:t>
            </w:r>
            <w:r w:rsidR="00B73150">
              <w:t xml:space="preserve"> </w:t>
            </w:r>
          </w:p>
        </w:tc>
        <w:tc>
          <w:tcPr>
            <w:tcW w:w="784" w:type="dxa"/>
          </w:tcPr>
          <w:p w14:paraId="34FE5448" w14:textId="77777777" w:rsidR="00B73150" w:rsidRDefault="00B73150" w:rsidP="00504239">
            <w:pPr>
              <w:ind w:firstLine="0"/>
            </w:pPr>
          </w:p>
          <w:p w14:paraId="7DE093A3" w14:textId="77777777" w:rsidR="00B73150" w:rsidRDefault="00B73150" w:rsidP="00504239">
            <w:pPr>
              <w:ind w:firstLine="0"/>
            </w:pPr>
          </w:p>
          <w:p w14:paraId="53D7E8F7" w14:textId="77777777" w:rsidR="00B73150" w:rsidRDefault="00B73150" w:rsidP="00504239">
            <w:pPr>
              <w:ind w:firstLine="0"/>
            </w:pPr>
          </w:p>
          <w:p w14:paraId="347F535C" w14:textId="77777777" w:rsidR="00B73150" w:rsidRDefault="00B73150" w:rsidP="00504239">
            <w:pPr>
              <w:ind w:firstLine="0"/>
            </w:pPr>
          </w:p>
          <w:p w14:paraId="0D211EEC" w14:textId="77777777" w:rsidR="00B73150" w:rsidRDefault="00B73150" w:rsidP="00504239">
            <w:pPr>
              <w:ind w:firstLine="0"/>
            </w:pPr>
          </w:p>
          <w:p w14:paraId="40B9557D" w14:textId="77777777" w:rsidR="00B73150" w:rsidRDefault="00B73150" w:rsidP="00504239">
            <w:pPr>
              <w:ind w:firstLine="0"/>
            </w:pPr>
          </w:p>
          <w:p w14:paraId="378794B0" w14:textId="77777777" w:rsidR="00B73150" w:rsidRDefault="00B73150" w:rsidP="00504239">
            <w:pPr>
              <w:ind w:firstLine="0"/>
            </w:pPr>
          </w:p>
          <w:p w14:paraId="67AEB770" w14:textId="77777777" w:rsidR="00B73150" w:rsidRDefault="00B73150" w:rsidP="00504239">
            <w:pPr>
              <w:ind w:firstLine="0"/>
            </w:pPr>
          </w:p>
          <w:p w14:paraId="4D304810" w14:textId="77777777" w:rsidR="00B73150" w:rsidRDefault="00B73150" w:rsidP="00504239">
            <w:pPr>
              <w:ind w:firstLine="0"/>
            </w:pPr>
          </w:p>
          <w:p w14:paraId="2B7EDED1" w14:textId="77777777" w:rsidR="00B73150" w:rsidRDefault="00B73150" w:rsidP="00504239">
            <w:pPr>
              <w:ind w:firstLine="0"/>
            </w:pPr>
          </w:p>
          <w:p w14:paraId="76AAB0F5" w14:textId="77777777" w:rsidR="00B73150" w:rsidRDefault="00B73150" w:rsidP="00504239">
            <w:pPr>
              <w:ind w:firstLine="0"/>
            </w:pPr>
          </w:p>
          <w:p w14:paraId="59ECB47C" w14:textId="77777777" w:rsidR="00B73150" w:rsidRDefault="00B73150" w:rsidP="00504239">
            <w:pPr>
              <w:ind w:firstLine="0"/>
            </w:pPr>
          </w:p>
          <w:p w14:paraId="4923AF32" w14:textId="77777777" w:rsidR="00B73150" w:rsidRDefault="00B73150" w:rsidP="00504239">
            <w:pPr>
              <w:ind w:firstLine="0"/>
            </w:pPr>
          </w:p>
          <w:p w14:paraId="4C3CBC99" w14:textId="77777777" w:rsidR="00B73150" w:rsidRDefault="00B73150" w:rsidP="00504239">
            <w:pPr>
              <w:ind w:firstLine="0"/>
            </w:pPr>
          </w:p>
          <w:p w14:paraId="3AE301C6" w14:textId="77777777" w:rsidR="00B73150" w:rsidRDefault="00B73150" w:rsidP="00504239">
            <w:pPr>
              <w:ind w:firstLine="0"/>
            </w:pPr>
          </w:p>
          <w:p w14:paraId="594B5428" w14:textId="77777777" w:rsidR="00B73150" w:rsidRDefault="00B73150" w:rsidP="00504239">
            <w:pPr>
              <w:ind w:firstLine="0"/>
            </w:pPr>
          </w:p>
          <w:p w14:paraId="2220FAB4" w14:textId="77777777" w:rsidR="00B73150" w:rsidRDefault="00B73150" w:rsidP="00504239">
            <w:pPr>
              <w:ind w:firstLine="0"/>
            </w:pPr>
          </w:p>
          <w:p w14:paraId="08FD00A6" w14:textId="77777777" w:rsidR="00B73150" w:rsidRDefault="00B73150" w:rsidP="00504239">
            <w:pPr>
              <w:ind w:firstLine="0"/>
            </w:pPr>
          </w:p>
          <w:p w14:paraId="18820230" w14:textId="77777777" w:rsidR="00B73150" w:rsidRDefault="00B73150" w:rsidP="00504239">
            <w:pPr>
              <w:ind w:firstLine="0"/>
            </w:pPr>
          </w:p>
          <w:p w14:paraId="1FBAA70F" w14:textId="77777777" w:rsidR="00B73150" w:rsidRDefault="00B73150" w:rsidP="00504239">
            <w:pPr>
              <w:ind w:firstLine="0"/>
            </w:pPr>
          </w:p>
          <w:p w14:paraId="77B89AE3" w14:textId="77777777" w:rsidR="00B73150" w:rsidRDefault="00B73150" w:rsidP="00504239">
            <w:pPr>
              <w:ind w:firstLine="0"/>
            </w:pPr>
          </w:p>
          <w:p w14:paraId="241CDF64" w14:textId="77777777" w:rsidR="00B73150" w:rsidRDefault="00B73150" w:rsidP="00504239">
            <w:pPr>
              <w:ind w:firstLine="0"/>
            </w:pPr>
          </w:p>
          <w:p w14:paraId="1CDB84E3" w14:textId="77777777" w:rsidR="00B73150" w:rsidRDefault="00B73150" w:rsidP="00504239">
            <w:pPr>
              <w:ind w:firstLine="0"/>
            </w:pPr>
          </w:p>
          <w:p w14:paraId="5BA81DAA" w14:textId="02B2B522" w:rsidR="00B73150" w:rsidRPr="00504239" w:rsidRDefault="00B73150" w:rsidP="00504239">
            <w:pPr>
              <w:ind w:firstLine="0"/>
            </w:pPr>
          </w:p>
        </w:tc>
        <w:tc>
          <w:tcPr>
            <w:tcW w:w="850" w:type="dxa"/>
          </w:tcPr>
          <w:p w14:paraId="5B86EF54" w14:textId="77777777" w:rsidR="00B73150" w:rsidRDefault="00B73150" w:rsidP="00504239">
            <w:pPr>
              <w:ind w:firstLine="0"/>
            </w:pPr>
          </w:p>
        </w:tc>
        <w:tc>
          <w:tcPr>
            <w:tcW w:w="851" w:type="dxa"/>
          </w:tcPr>
          <w:p w14:paraId="62984AEC" w14:textId="77777777" w:rsidR="00B73150" w:rsidRDefault="00B73150" w:rsidP="00504239">
            <w:pPr>
              <w:ind w:firstLine="0"/>
            </w:pPr>
          </w:p>
        </w:tc>
        <w:tc>
          <w:tcPr>
            <w:tcW w:w="850" w:type="dxa"/>
          </w:tcPr>
          <w:p w14:paraId="077F1EAC" w14:textId="77777777" w:rsidR="00B73150" w:rsidRDefault="00B73150" w:rsidP="00504239">
            <w:pPr>
              <w:ind w:firstLine="0"/>
            </w:pPr>
          </w:p>
        </w:tc>
        <w:tc>
          <w:tcPr>
            <w:tcW w:w="851" w:type="dxa"/>
          </w:tcPr>
          <w:p w14:paraId="32C86548" w14:textId="77777777" w:rsidR="00B73150" w:rsidRDefault="00B73150" w:rsidP="00504239">
            <w:pPr>
              <w:ind w:firstLine="0"/>
            </w:pPr>
          </w:p>
        </w:tc>
        <w:tc>
          <w:tcPr>
            <w:tcW w:w="850" w:type="dxa"/>
          </w:tcPr>
          <w:p w14:paraId="4CE248DB" w14:textId="77777777" w:rsidR="00B73150" w:rsidRDefault="00B73150" w:rsidP="00504239">
            <w:pPr>
              <w:ind w:firstLine="0"/>
            </w:pPr>
          </w:p>
        </w:tc>
        <w:tc>
          <w:tcPr>
            <w:tcW w:w="851" w:type="dxa"/>
          </w:tcPr>
          <w:p w14:paraId="2011E143" w14:textId="77777777" w:rsidR="00B73150" w:rsidRDefault="00B73150" w:rsidP="00504239">
            <w:pPr>
              <w:ind w:firstLine="0"/>
            </w:pPr>
          </w:p>
        </w:tc>
        <w:tc>
          <w:tcPr>
            <w:tcW w:w="889" w:type="dxa"/>
          </w:tcPr>
          <w:p w14:paraId="68FB89CD" w14:textId="77777777" w:rsidR="00B73150" w:rsidRDefault="00B73150" w:rsidP="00504239">
            <w:pPr>
              <w:ind w:firstLine="0"/>
            </w:pPr>
          </w:p>
        </w:tc>
        <w:tc>
          <w:tcPr>
            <w:tcW w:w="846" w:type="dxa"/>
          </w:tcPr>
          <w:p w14:paraId="14E25BBC" w14:textId="77777777" w:rsidR="00B73150" w:rsidRDefault="00B73150" w:rsidP="00504239">
            <w:pPr>
              <w:ind w:firstLine="0"/>
            </w:pPr>
          </w:p>
        </w:tc>
        <w:tc>
          <w:tcPr>
            <w:tcW w:w="847" w:type="dxa"/>
          </w:tcPr>
          <w:p w14:paraId="4AE6021B" w14:textId="77777777" w:rsidR="00B73150" w:rsidRDefault="00B73150" w:rsidP="00504239">
            <w:pPr>
              <w:ind w:firstLine="0"/>
            </w:pPr>
          </w:p>
        </w:tc>
        <w:tc>
          <w:tcPr>
            <w:tcW w:w="847" w:type="dxa"/>
          </w:tcPr>
          <w:p w14:paraId="74EB923C" w14:textId="77777777" w:rsidR="00B73150" w:rsidRDefault="00B73150" w:rsidP="00504239">
            <w:pPr>
              <w:ind w:firstLine="0"/>
            </w:pPr>
          </w:p>
        </w:tc>
        <w:tc>
          <w:tcPr>
            <w:tcW w:w="847" w:type="dxa"/>
          </w:tcPr>
          <w:p w14:paraId="0C55EC21" w14:textId="77777777" w:rsidR="00B73150" w:rsidRDefault="00B73150" w:rsidP="00504239">
            <w:pPr>
              <w:ind w:firstLine="0"/>
            </w:pPr>
          </w:p>
        </w:tc>
        <w:tc>
          <w:tcPr>
            <w:tcW w:w="847" w:type="dxa"/>
          </w:tcPr>
          <w:p w14:paraId="575069DB" w14:textId="77777777" w:rsidR="00B73150" w:rsidRDefault="00B73150" w:rsidP="00504239">
            <w:pPr>
              <w:ind w:firstLine="0"/>
            </w:pPr>
          </w:p>
        </w:tc>
        <w:tc>
          <w:tcPr>
            <w:tcW w:w="847" w:type="dxa"/>
          </w:tcPr>
          <w:p w14:paraId="42F9D56B" w14:textId="77777777" w:rsidR="00B73150" w:rsidRDefault="00B73150" w:rsidP="00504239">
            <w:pPr>
              <w:ind w:firstLine="0"/>
            </w:pPr>
          </w:p>
        </w:tc>
      </w:tr>
    </w:tbl>
    <w:p w14:paraId="4076EBB2" w14:textId="77777777" w:rsidR="00717837" w:rsidRDefault="00946904"/>
    <w:sectPr w:rsidR="00717837" w:rsidSect="00504239">
      <w:headerReference w:type="default" r:id="rId7"/>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FFDA5" w14:textId="77777777" w:rsidR="00946904" w:rsidRDefault="00946904" w:rsidP="00B14F7F">
      <w:r>
        <w:separator/>
      </w:r>
    </w:p>
  </w:endnote>
  <w:endnote w:type="continuationSeparator" w:id="0">
    <w:p w14:paraId="12D4974C" w14:textId="77777777" w:rsidR="00946904" w:rsidRDefault="00946904" w:rsidP="00B1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1EA8C" w14:textId="77777777" w:rsidR="00946904" w:rsidRDefault="00946904" w:rsidP="00B14F7F">
      <w:r>
        <w:separator/>
      </w:r>
    </w:p>
  </w:footnote>
  <w:footnote w:type="continuationSeparator" w:id="0">
    <w:p w14:paraId="317C3917" w14:textId="77777777" w:rsidR="00946904" w:rsidRDefault="00946904" w:rsidP="00B14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80B41" w14:textId="1033AD6E" w:rsidR="00B14F7F" w:rsidRPr="00B14F7F" w:rsidRDefault="00B14F7F" w:rsidP="00B14F7F">
    <w:pPr>
      <w:pStyle w:val="Header"/>
      <w:pBdr>
        <w:bottom w:val="single" w:sz="4" w:space="1" w:color="auto"/>
      </w:pBdr>
      <w:jc w:val="center"/>
      <w:rPr>
        <w:rFonts w:ascii="Trebuchet MS" w:hAnsi="Trebuchet MS"/>
        <w:b/>
        <w:bCs/>
        <w:color w:val="0070C0"/>
        <w:sz w:val="36"/>
        <w:szCs w:val="36"/>
        <w:lang w:val="en-US"/>
      </w:rPr>
    </w:pPr>
    <w:r>
      <w:rPr>
        <w:noProof/>
      </w:rPr>
      <w:drawing>
        <wp:anchor distT="0" distB="0" distL="114300" distR="114300" simplePos="0" relativeHeight="251659264" behindDoc="0" locked="0" layoutInCell="1" allowOverlap="1" wp14:anchorId="29910D3C" wp14:editId="593C13E0">
          <wp:simplePos x="0" y="0"/>
          <wp:positionH relativeFrom="leftMargin">
            <wp:align>right</wp:align>
          </wp:positionH>
          <wp:positionV relativeFrom="topMargin">
            <wp:align>bottom</wp:align>
          </wp:positionV>
          <wp:extent cx="876935" cy="819150"/>
          <wp:effectExtent l="0" t="0" r="0" b="3810"/>
          <wp:wrapSquare wrapText="bothSides"/>
          <wp:docPr id="1" name="Picture 1" descr="NICS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CS logo-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93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4F7F">
      <w:rPr>
        <w:rFonts w:ascii="Trebuchet MS" w:hAnsi="Trebuchet MS"/>
        <w:b/>
        <w:bCs/>
        <w:color w:val="0070C0"/>
        <w:sz w:val="36"/>
        <w:szCs w:val="36"/>
        <w:lang w:val="en-US"/>
      </w:rPr>
      <w:t xml:space="preserve">NICS </w:t>
    </w:r>
    <w:proofErr w:type="spellStart"/>
    <w:r w:rsidRPr="00B14F7F">
      <w:rPr>
        <w:rFonts w:ascii="Trebuchet MS" w:hAnsi="Trebuchet MS"/>
        <w:b/>
        <w:bCs/>
        <w:color w:val="0070C0"/>
        <w:sz w:val="36"/>
        <w:szCs w:val="36"/>
        <w:lang w:val="en-US"/>
      </w:rPr>
      <w:t>Covid</w:t>
    </w:r>
    <w:proofErr w:type="spellEnd"/>
    <w:r w:rsidRPr="00B14F7F">
      <w:rPr>
        <w:rFonts w:ascii="Trebuchet MS" w:hAnsi="Trebuchet MS"/>
        <w:b/>
        <w:bCs/>
        <w:color w:val="0070C0"/>
        <w:sz w:val="36"/>
        <w:szCs w:val="36"/>
        <w:lang w:val="en-US"/>
      </w:rPr>
      <w:t xml:space="preserve"> Vaccination Site: </w:t>
    </w:r>
    <w:r w:rsidRPr="00B14F7F">
      <w:rPr>
        <w:rFonts w:ascii="Trebuchet MS" w:hAnsi="Trebuchet MS"/>
        <w:b/>
        <w:bCs/>
        <w:color w:val="0070C0"/>
        <w:sz w:val="36"/>
        <w:szCs w:val="36"/>
      </w:rPr>
      <w:t>Twice daily IPC Audit: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C66508"/>
    <w:multiLevelType w:val="hybridMultilevel"/>
    <w:tmpl w:val="84B8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5A79E4"/>
    <w:multiLevelType w:val="hybridMultilevel"/>
    <w:tmpl w:val="E09C4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39"/>
    <w:rsid w:val="001F10D5"/>
    <w:rsid w:val="002102CA"/>
    <w:rsid w:val="002E22D1"/>
    <w:rsid w:val="00504239"/>
    <w:rsid w:val="00756ED3"/>
    <w:rsid w:val="008E135F"/>
    <w:rsid w:val="00946904"/>
    <w:rsid w:val="00A26918"/>
    <w:rsid w:val="00AD010A"/>
    <w:rsid w:val="00B14F7F"/>
    <w:rsid w:val="00B73150"/>
    <w:rsid w:val="00F31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264FD"/>
  <w14:defaultImageDpi w14:val="32767"/>
  <w15:chartTrackingRefBased/>
  <w15:docId w15:val="{65C81573-2682-C54F-8C01-D8F130C2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04239"/>
  </w:style>
  <w:style w:type="paragraph" w:styleId="Heading1">
    <w:name w:val="heading 1"/>
    <w:basedOn w:val="Normal"/>
    <w:next w:val="Normal"/>
    <w:link w:val="Heading1Char"/>
    <w:uiPriority w:val="9"/>
    <w:qFormat/>
    <w:rsid w:val="00504239"/>
    <w:pPr>
      <w:pBdr>
        <w:bottom w:val="single" w:sz="12" w:space="1" w:color="2F5496" w:themeColor="accent1" w:themeShade="BF"/>
      </w:pBdr>
      <w:spacing w:before="600" w:after="80"/>
      <w:ind w:firstLine="0"/>
      <w:outlineLvl w:val="0"/>
    </w:pPr>
    <w:rPr>
      <w:rFonts w:asciiTheme="majorHAnsi" w:eastAsiaTheme="majorEastAsia" w:hAnsiTheme="majorHAnsi" w:cstheme="majorBidi"/>
      <w:b/>
      <w:bCs/>
      <w:color w:val="2F5496" w:themeColor="accent1" w:themeShade="BF"/>
      <w:sz w:val="24"/>
      <w:szCs w:val="24"/>
    </w:rPr>
  </w:style>
  <w:style w:type="paragraph" w:styleId="Heading2">
    <w:name w:val="heading 2"/>
    <w:basedOn w:val="Normal"/>
    <w:next w:val="Normal"/>
    <w:link w:val="Heading2Char"/>
    <w:uiPriority w:val="9"/>
    <w:semiHidden/>
    <w:unhideWhenUsed/>
    <w:qFormat/>
    <w:rsid w:val="00504239"/>
    <w:pPr>
      <w:pBdr>
        <w:bottom w:val="single" w:sz="8" w:space="1" w:color="4472C4" w:themeColor="accent1"/>
      </w:pBdr>
      <w:spacing w:before="200" w:after="80"/>
      <w:ind w:firstLine="0"/>
      <w:outlineLvl w:val="1"/>
    </w:pPr>
    <w:rPr>
      <w:rFonts w:asciiTheme="majorHAnsi" w:eastAsiaTheme="majorEastAsia" w:hAnsiTheme="majorHAnsi" w:cstheme="majorBidi"/>
      <w:color w:val="2F5496" w:themeColor="accent1" w:themeShade="BF"/>
      <w:sz w:val="24"/>
      <w:szCs w:val="24"/>
    </w:rPr>
  </w:style>
  <w:style w:type="paragraph" w:styleId="Heading3">
    <w:name w:val="heading 3"/>
    <w:basedOn w:val="Normal"/>
    <w:next w:val="Normal"/>
    <w:link w:val="Heading3Char"/>
    <w:uiPriority w:val="9"/>
    <w:semiHidden/>
    <w:unhideWhenUsed/>
    <w:qFormat/>
    <w:rsid w:val="00504239"/>
    <w:pPr>
      <w:pBdr>
        <w:bottom w:val="single" w:sz="4" w:space="1" w:color="8EAADB" w:themeColor="accent1" w:themeTint="99"/>
      </w:pBdr>
      <w:spacing w:before="200" w:after="80"/>
      <w:ind w:firstLine="0"/>
      <w:outlineLvl w:val="2"/>
    </w:pPr>
    <w:rPr>
      <w:rFonts w:asciiTheme="majorHAnsi" w:eastAsiaTheme="majorEastAsia" w:hAnsiTheme="majorHAnsi" w:cstheme="majorBidi"/>
      <w:color w:val="4472C4" w:themeColor="accent1"/>
      <w:sz w:val="24"/>
      <w:szCs w:val="24"/>
    </w:rPr>
  </w:style>
  <w:style w:type="paragraph" w:styleId="Heading4">
    <w:name w:val="heading 4"/>
    <w:basedOn w:val="Normal"/>
    <w:next w:val="Normal"/>
    <w:link w:val="Heading4Char"/>
    <w:uiPriority w:val="9"/>
    <w:semiHidden/>
    <w:unhideWhenUsed/>
    <w:qFormat/>
    <w:rsid w:val="00504239"/>
    <w:pPr>
      <w:pBdr>
        <w:bottom w:val="single" w:sz="4" w:space="2" w:color="B4C6E7" w:themeColor="accent1" w:themeTint="66"/>
      </w:pBdr>
      <w:spacing w:before="200" w:after="80"/>
      <w:ind w:firstLine="0"/>
      <w:outlineLvl w:val="3"/>
    </w:pPr>
    <w:rPr>
      <w:rFonts w:asciiTheme="majorHAnsi" w:eastAsiaTheme="majorEastAsia" w:hAnsiTheme="majorHAnsi" w:cstheme="majorBidi"/>
      <w:i/>
      <w:iCs/>
      <w:color w:val="4472C4" w:themeColor="accent1"/>
      <w:sz w:val="24"/>
      <w:szCs w:val="24"/>
    </w:rPr>
  </w:style>
  <w:style w:type="paragraph" w:styleId="Heading5">
    <w:name w:val="heading 5"/>
    <w:basedOn w:val="Normal"/>
    <w:next w:val="Normal"/>
    <w:link w:val="Heading5Char"/>
    <w:uiPriority w:val="9"/>
    <w:semiHidden/>
    <w:unhideWhenUsed/>
    <w:qFormat/>
    <w:rsid w:val="00504239"/>
    <w:pPr>
      <w:spacing w:before="200" w:after="80"/>
      <w:ind w:firstLine="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504239"/>
    <w:pPr>
      <w:spacing w:before="280" w:after="100"/>
      <w:ind w:firstLine="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504239"/>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504239"/>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504239"/>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239"/>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semiHidden/>
    <w:rsid w:val="00504239"/>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semiHidden/>
    <w:rsid w:val="00504239"/>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504239"/>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504239"/>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504239"/>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504239"/>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504239"/>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504239"/>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504239"/>
    <w:rPr>
      <w:b/>
      <w:bCs/>
      <w:sz w:val="18"/>
      <w:szCs w:val="18"/>
    </w:rPr>
  </w:style>
  <w:style w:type="paragraph" w:styleId="Title">
    <w:name w:val="Title"/>
    <w:basedOn w:val="Normal"/>
    <w:next w:val="Normal"/>
    <w:link w:val="TitleChar"/>
    <w:uiPriority w:val="10"/>
    <w:qFormat/>
    <w:rsid w:val="00504239"/>
    <w:pPr>
      <w:pBdr>
        <w:top w:val="single" w:sz="8" w:space="10" w:color="A1B8E1" w:themeColor="accent1" w:themeTint="7F"/>
        <w:bottom w:val="single" w:sz="24" w:space="15" w:color="A5A5A5" w:themeColor="accent3"/>
      </w:pBdr>
      <w:ind w:firstLine="0"/>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504239"/>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504239"/>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504239"/>
    <w:rPr>
      <w:i/>
      <w:iCs/>
      <w:sz w:val="24"/>
      <w:szCs w:val="24"/>
    </w:rPr>
  </w:style>
  <w:style w:type="character" w:styleId="Strong">
    <w:name w:val="Strong"/>
    <w:basedOn w:val="DefaultParagraphFont"/>
    <w:uiPriority w:val="22"/>
    <w:qFormat/>
    <w:rsid w:val="00504239"/>
    <w:rPr>
      <w:b/>
      <w:bCs/>
      <w:spacing w:val="0"/>
    </w:rPr>
  </w:style>
  <w:style w:type="character" w:styleId="Emphasis">
    <w:name w:val="Emphasis"/>
    <w:uiPriority w:val="20"/>
    <w:qFormat/>
    <w:rsid w:val="00504239"/>
    <w:rPr>
      <w:b/>
      <w:bCs/>
      <w:i/>
      <w:iCs/>
      <w:color w:val="5A5A5A" w:themeColor="text1" w:themeTint="A5"/>
    </w:rPr>
  </w:style>
  <w:style w:type="paragraph" w:styleId="NoSpacing">
    <w:name w:val="No Spacing"/>
    <w:basedOn w:val="Normal"/>
    <w:link w:val="NoSpacingChar"/>
    <w:uiPriority w:val="1"/>
    <w:qFormat/>
    <w:rsid w:val="00504239"/>
    <w:pPr>
      <w:ind w:firstLine="0"/>
    </w:pPr>
  </w:style>
  <w:style w:type="character" w:customStyle="1" w:styleId="NoSpacingChar">
    <w:name w:val="No Spacing Char"/>
    <w:basedOn w:val="DefaultParagraphFont"/>
    <w:link w:val="NoSpacing"/>
    <w:uiPriority w:val="1"/>
    <w:rsid w:val="00504239"/>
  </w:style>
  <w:style w:type="paragraph" w:styleId="ListParagraph">
    <w:name w:val="List Paragraph"/>
    <w:basedOn w:val="Normal"/>
    <w:uiPriority w:val="34"/>
    <w:qFormat/>
    <w:rsid w:val="00504239"/>
    <w:pPr>
      <w:ind w:left="720"/>
      <w:contextualSpacing/>
    </w:pPr>
  </w:style>
  <w:style w:type="paragraph" w:styleId="Quote">
    <w:name w:val="Quote"/>
    <w:basedOn w:val="Normal"/>
    <w:next w:val="Normal"/>
    <w:link w:val="QuoteChar"/>
    <w:uiPriority w:val="29"/>
    <w:qFormat/>
    <w:rsid w:val="00504239"/>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504239"/>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504239"/>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504239"/>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504239"/>
    <w:rPr>
      <w:i/>
      <w:iCs/>
      <w:color w:val="5A5A5A" w:themeColor="text1" w:themeTint="A5"/>
    </w:rPr>
  </w:style>
  <w:style w:type="character" w:styleId="IntenseEmphasis">
    <w:name w:val="Intense Emphasis"/>
    <w:uiPriority w:val="21"/>
    <w:qFormat/>
    <w:rsid w:val="00504239"/>
    <w:rPr>
      <w:b/>
      <w:bCs/>
      <w:i/>
      <w:iCs/>
      <w:color w:val="4472C4" w:themeColor="accent1"/>
      <w:sz w:val="22"/>
      <w:szCs w:val="22"/>
    </w:rPr>
  </w:style>
  <w:style w:type="character" w:styleId="SubtleReference">
    <w:name w:val="Subtle Reference"/>
    <w:uiPriority w:val="31"/>
    <w:qFormat/>
    <w:rsid w:val="00504239"/>
    <w:rPr>
      <w:color w:val="auto"/>
      <w:u w:val="single" w:color="A5A5A5" w:themeColor="accent3"/>
    </w:rPr>
  </w:style>
  <w:style w:type="character" w:styleId="IntenseReference">
    <w:name w:val="Intense Reference"/>
    <w:basedOn w:val="DefaultParagraphFont"/>
    <w:uiPriority w:val="32"/>
    <w:qFormat/>
    <w:rsid w:val="00504239"/>
    <w:rPr>
      <w:b/>
      <w:bCs/>
      <w:color w:val="7B7B7B" w:themeColor="accent3" w:themeShade="BF"/>
      <w:u w:val="single" w:color="A5A5A5" w:themeColor="accent3"/>
    </w:rPr>
  </w:style>
  <w:style w:type="character" w:styleId="BookTitle">
    <w:name w:val="Book Title"/>
    <w:basedOn w:val="DefaultParagraphFont"/>
    <w:uiPriority w:val="33"/>
    <w:qFormat/>
    <w:rsid w:val="00504239"/>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504239"/>
    <w:pPr>
      <w:outlineLvl w:val="9"/>
    </w:pPr>
  </w:style>
  <w:style w:type="table" w:styleId="TableGrid">
    <w:name w:val="Table Grid"/>
    <w:basedOn w:val="TableNormal"/>
    <w:uiPriority w:val="39"/>
    <w:rsid w:val="00504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4F7F"/>
    <w:pPr>
      <w:tabs>
        <w:tab w:val="center" w:pos="4513"/>
        <w:tab w:val="right" w:pos="9026"/>
      </w:tabs>
    </w:pPr>
  </w:style>
  <w:style w:type="character" w:customStyle="1" w:styleId="HeaderChar">
    <w:name w:val="Header Char"/>
    <w:basedOn w:val="DefaultParagraphFont"/>
    <w:link w:val="Header"/>
    <w:uiPriority w:val="99"/>
    <w:rsid w:val="00B14F7F"/>
  </w:style>
  <w:style w:type="paragraph" w:styleId="Footer">
    <w:name w:val="footer"/>
    <w:basedOn w:val="Normal"/>
    <w:link w:val="FooterChar"/>
    <w:uiPriority w:val="99"/>
    <w:unhideWhenUsed/>
    <w:rsid w:val="00B14F7F"/>
    <w:pPr>
      <w:tabs>
        <w:tab w:val="center" w:pos="4513"/>
        <w:tab w:val="right" w:pos="9026"/>
      </w:tabs>
    </w:pPr>
  </w:style>
  <w:style w:type="character" w:customStyle="1" w:styleId="FooterChar">
    <w:name w:val="Footer Char"/>
    <w:basedOn w:val="DefaultParagraphFont"/>
    <w:link w:val="Footer"/>
    <w:uiPriority w:val="99"/>
    <w:rsid w:val="00B14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Baker</dc:creator>
  <cp:keywords/>
  <dc:description/>
  <cp:lastModifiedBy>ROE, George (ASHFORD AND ST PETER'S HOSPITALS NHS FOUNDATION TRUST)</cp:lastModifiedBy>
  <cp:revision>5</cp:revision>
  <dcterms:created xsi:type="dcterms:W3CDTF">2021-03-11T22:31:00Z</dcterms:created>
  <dcterms:modified xsi:type="dcterms:W3CDTF">2021-03-11T22:39:00Z</dcterms:modified>
</cp:coreProperties>
</file>